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4682"/>
        <w:gridCol w:w="5103"/>
      </w:tblGrid>
      <w:tr w:rsidR="002B0FED" w:rsidRPr="0054339C" w14:paraId="7D92EF7E" w14:textId="77777777" w:rsidTr="00F77AB2">
        <w:trPr>
          <w:trHeight w:val="620"/>
        </w:trPr>
        <w:tc>
          <w:tcPr>
            <w:tcW w:w="421" w:type="dxa"/>
            <w:vMerge w:val="restart"/>
            <w:textDirection w:val="btLr"/>
            <w:vAlign w:val="center"/>
          </w:tcPr>
          <w:p w14:paraId="60287063" w14:textId="77777777" w:rsidR="002B0FED" w:rsidRPr="0054339C" w:rsidRDefault="002B0FED" w:rsidP="008A5097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MÜŞTERİ</w:t>
            </w:r>
            <w:r>
              <w:rPr>
                <w:rFonts w:ascii="Calibri" w:hAnsi="Calibri" w:cs="Calibri"/>
                <w:szCs w:val="18"/>
              </w:rPr>
              <w:t xml:space="preserve"> B</w:t>
            </w:r>
            <w:r w:rsidRPr="0054339C">
              <w:rPr>
                <w:rFonts w:ascii="Calibri" w:hAnsi="Calibri" w:cs="Calibri"/>
                <w:szCs w:val="18"/>
              </w:rPr>
              <w:t>İLGİLERİ</w:t>
            </w:r>
          </w:p>
        </w:tc>
        <w:tc>
          <w:tcPr>
            <w:tcW w:w="4682" w:type="dxa"/>
          </w:tcPr>
          <w:p w14:paraId="0A6C75B0" w14:textId="77777777" w:rsidR="002B0FED" w:rsidRPr="0054339C" w:rsidRDefault="002B0FED" w:rsidP="008A5097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Başvuranın Adı, Soyadı:</w:t>
            </w:r>
          </w:p>
          <w:p w14:paraId="7DEB8DBE" w14:textId="77777777" w:rsidR="002B0FED" w:rsidRPr="008238C1" w:rsidRDefault="002B0FED" w:rsidP="008A5097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 xml:space="preserve">Kurum/Üniversite-Bölüm: </w:t>
            </w:r>
          </w:p>
        </w:tc>
        <w:tc>
          <w:tcPr>
            <w:tcW w:w="5103" w:type="dxa"/>
            <w:vMerge w:val="restart"/>
          </w:tcPr>
          <w:p w14:paraId="50A9A3B0" w14:textId="77777777" w:rsidR="002B0FED" w:rsidRPr="0054339C" w:rsidRDefault="002B0FED" w:rsidP="008A5097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Adres:</w:t>
            </w:r>
          </w:p>
          <w:p w14:paraId="16F985E9" w14:textId="77777777" w:rsidR="002B0FED" w:rsidRPr="0054339C" w:rsidRDefault="002B0FED" w:rsidP="008A5097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szCs w:val="18"/>
              </w:rPr>
            </w:pPr>
          </w:p>
        </w:tc>
      </w:tr>
      <w:tr w:rsidR="002B0FED" w:rsidRPr="0054339C" w14:paraId="595BB770" w14:textId="77777777" w:rsidTr="00F77AB2">
        <w:trPr>
          <w:trHeight w:val="60"/>
        </w:trPr>
        <w:tc>
          <w:tcPr>
            <w:tcW w:w="421" w:type="dxa"/>
            <w:vMerge/>
            <w:textDirection w:val="btLr"/>
            <w:vAlign w:val="center"/>
          </w:tcPr>
          <w:p w14:paraId="08FAA94A" w14:textId="77777777" w:rsidR="002B0FED" w:rsidRPr="0054339C" w:rsidRDefault="002B0FED" w:rsidP="008A5097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4682" w:type="dxa"/>
          </w:tcPr>
          <w:p w14:paraId="133D40BF" w14:textId="77777777" w:rsidR="002B0FED" w:rsidRPr="0054339C" w:rsidRDefault="002B0FED" w:rsidP="008A5097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Tel:</w:t>
            </w:r>
          </w:p>
          <w:p w14:paraId="2FE99017" w14:textId="77777777" w:rsidR="002B0FED" w:rsidRPr="0054339C" w:rsidRDefault="002B0FED" w:rsidP="008A5097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proofErr w:type="gramStart"/>
            <w:r w:rsidRPr="0054339C">
              <w:rPr>
                <w:rFonts w:ascii="Calibri" w:hAnsi="Calibri" w:cs="Calibri"/>
                <w:szCs w:val="18"/>
              </w:rPr>
              <w:t>e</w:t>
            </w:r>
            <w:proofErr w:type="gramEnd"/>
            <w:r w:rsidRPr="0054339C">
              <w:rPr>
                <w:rFonts w:ascii="Calibri" w:hAnsi="Calibri" w:cs="Calibri"/>
                <w:szCs w:val="18"/>
              </w:rPr>
              <w:t>-Posta:</w:t>
            </w:r>
          </w:p>
        </w:tc>
        <w:tc>
          <w:tcPr>
            <w:tcW w:w="5103" w:type="dxa"/>
            <w:vMerge/>
          </w:tcPr>
          <w:p w14:paraId="2E499EBE" w14:textId="77777777" w:rsidR="002B0FED" w:rsidRPr="0054339C" w:rsidRDefault="002B0FED" w:rsidP="008A5097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szCs w:val="18"/>
              </w:rPr>
            </w:pPr>
          </w:p>
        </w:tc>
      </w:tr>
      <w:tr w:rsidR="002B0FED" w:rsidRPr="00ED6291" w14:paraId="704262E4" w14:textId="77777777" w:rsidTr="00F77AB2">
        <w:trPr>
          <w:trHeight w:val="633"/>
        </w:trPr>
        <w:tc>
          <w:tcPr>
            <w:tcW w:w="421" w:type="dxa"/>
            <w:vMerge/>
          </w:tcPr>
          <w:p w14:paraId="2E992A6A" w14:textId="77777777" w:rsidR="002B0FED" w:rsidRPr="0054339C" w:rsidRDefault="002B0FED" w:rsidP="008A5097">
            <w:pPr>
              <w:pStyle w:val="GurupBasligi"/>
              <w:snapToGrid w:val="0"/>
              <w:spacing w:before="60" w:after="0"/>
              <w:rPr>
                <w:rFonts w:ascii="Calibri" w:hAnsi="Calibri" w:cs="Calibri"/>
                <w:b w:val="0"/>
                <w:szCs w:val="18"/>
              </w:rPr>
            </w:pPr>
          </w:p>
        </w:tc>
        <w:tc>
          <w:tcPr>
            <w:tcW w:w="9785" w:type="dxa"/>
            <w:gridSpan w:val="2"/>
            <w:tcBorders>
              <w:bottom w:val="single" w:sz="4" w:space="0" w:color="auto"/>
            </w:tcBorders>
          </w:tcPr>
          <w:p w14:paraId="44FCFF79" w14:textId="77777777" w:rsidR="002B0FED" w:rsidRPr="0054339C" w:rsidRDefault="002B0FED" w:rsidP="008A5097">
            <w:pPr>
              <w:pStyle w:val="GurupBasligi"/>
              <w:snapToGrid w:val="0"/>
              <w:spacing w:before="60" w:after="0"/>
              <w:rPr>
                <w:rFonts w:ascii="Calibri" w:hAnsi="Calibri" w:cs="Calibri"/>
                <w:b w:val="0"/>
                <w:szCs w:val="18"/>
              </w:rPr>
            </w:pPr>
            <w:r w:rsidRPr="0054339C">
              <w:rPr>
                <w:rFonts w:ascii="Calibri" w:hAnsi="Calibri" w:cs="Calibri"/>
                <w:b w:val="0"/>
                <w:szCs w:val="18"/>
              </w:rPr>
              <w:t>Deney sonuçları</w:t>
            </w:r>
            <w:r>
              <w:rPr>
                <w:rFonts w:ascii="Calibri" w:hAnsi="Calibri" w:cs="Calibri"/>
                <w:b w:val="0"/>
                <w:szCs w:val="18"/>
              </w:rPr>
              <w:t xml:space="preserve">nın </w:t>
            </w:r>
            <w:r w:rsidRPr="0054339C">
              <w:rPr>
                <w:rFonts w:ascii="Calibri" w:hAnsi="Calibri" w:cs="Calibri"/>
                <w:b w:val="0"/>
                <w:szCs w:val="18"/>
              </w:rPr>
              <w:t>kulla</w:t>
            </w:r>
            <w:r>
              <w:rPr>
                <w:rFonts w:ascii="Calibri" w:hAnsi="Calibri" w:cs="Calibri"/>
                <w:b w:val="0"/>
                <w:szCs w:val="18"/>
              </w:rPr>
              <w:t>nım amacı:</w:t>
            </w:r>
          </w:p>
          <w:p w14:paraId="38E18C11" w14:textId="77777777" w:rsidR="002B0FED" w:rsidRPr="0054339C" w:rsidRDefault="003A3E96" w:rsidP="008A5097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sdt>
              <w:sdtPr>
                <w:rPr>
                  <w:rFonts w:ascii="Calibri" w:hAnsi="Calibri" w:cs="Calibri"/>
                  <w:b/>
                  <w:szCs w:val="18"/>
                </w:rPr>
                <w:id w:val="143416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FED" w:rsidRPr="0054339C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2B0FED" w:rsidRPr="0054339C">
              <w:rPr>
                <w:rFonts w:ascii="Calibri" w:hAnsi="Calibri" w:cs="Calibri"/>
                <w:szCs w:val="18"/>
              </w:rPr>
              <w:t xml:space="preserve"> Y. Lisans</w:t>
            </w:r>
            <w:r w:rsidR="002B0FED" w:rsidRPr="0054339C">
              <w:rPr>
                <w:rFonts w:ascii="Calibri" w:hAnsi="Calibri" w:cs="Calibri"/>
                <w:szCs w:val="18"/>
              </w:rPr>
              <w:tab/>
              <w:t xml:space="preserve"> 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-48563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FED" w:rsidRPr="0054339C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2B0FED" w:rsidRPr="0054339C">
              <w:rPr>
                <w:rFonts w:ascii="Calibri" w:hAnsi="Calibri" w:cs="Calibri"/>
                <w:szCs w:val="18"/>
              </w:rPr>
              <w:t xml:space="preserve"> Doktora        </w:t>
            </w:r>
            <w:r w:rsidR="002B0FED" w:rsidRPr="0054339C">
              <w:rPr>
                <w:rFonts w:ascii="Calibri" w:hAnsi="Calibri" w:cs="Calibri"/>
                <w:szCs w:val="18"/>
              </w:rPr>
              <w:tab/>
              <w:t xml:space="preserve">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-113277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FED" w:rsidRPr="0054339C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2B0FED" w:rsidRPr="0054339C">
              <w:rPr>
                <w:rFonts w:ascii="Calibri" w:hAnsi="Calibri" w:cs="Calibri"/>
                <w:szCs w:val="18"/>
              </w:rPr>
              <w:t xml:space="preserve"> Proje </w:t>
            </w:r>
            <w:r w:rsidR="002B0FED">
              <w:rPr>
                <w:rFonts w:ascii="Calibri" w:hAnsi="Calibri" w:cs="Calibri"/>
                <w:szCs w:val="18"/>
              </w:rPr>
              <w:t xml:space="preserve">              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189584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FED" w:rsidRPr="0054339C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2B0FED" w:rsidRPr="0054339C">
              <w:rPr>
                <w:rFonts w:ascii="Calibri" w:hAnsi="Calibri" w:cs="Calibri"/>
                <w:szCs w:val="18"/>
              </w:rPr>
              <w:t xml:space="preserve"> Danışmanlık  </w:t>
            </w:r>
            <w:r w:rsidR="002B0FED">
              <w:rPr>
                <w:rFonts w:ascii="Calibri" w:hAnsi="Calibri" w:cs="Calibri"/>
                <w:szCs w:val="18"/>
              </w:rPr>
              <w:t xml:space="preserve">       </w:t>
            </w:r>
            <w:r w:rsidR="002B0FED" w:rsidRPr="0054339C">
              <w:rPr>
                <w:rFonts w:ascii="Calibri" w:hAnsi="Calibri" w:cs="Calibri"/>
                <w:szCs w:val="18"/>
              </w:rPr>
              <w:t xml:space="preserve">         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-899589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FED" w:rsidRPr="0054339C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2B0FED" w:rsidRPr="0054339C">
              <w:rPr>
                <w:rFonts w:ascii="Calibri" w:hAnsi="Calibri" w:cs="Calibri"/>
                <w:szCs w:val="18"/>
              </w:rPr>
              <w:t xml:space="preserve"> Diğer</w:t>
            </w:r>
          </w:p>
          <w:p w14:paraId="3FC72A1D" w14:textId="77777777" w:rsidR="002B0FED" w:rsidRPr="0054339C" w:rsidRDefault="002B0FED" w:rsidP="008A5097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Ödemenin Yapılacağı Kaynak:</w:t>
            </w:r>
          </w:p>
          <w:p w14:paraId="56A76E61" w14:textId="7A464D26" w:rsidR="002B0FED" w:rsidRPr="00ED6291" w:rsidRDefault="003A3E96" w:rsidP="00054E1C">
            <w:pPr>
              <w:pStyle w:val="GrupYazi"/>
              <w:spacing w:before="0"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176387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7AB2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2B0FED" w:rsidRPr="00313D87">
              <w:rPr>
                <w:rFonts w:ascii="Calibri" w:hAnsi="Calibri" w:cs="Calibri"/>
                <w:szCs w:val="18"/>
              </w:rPr>
              <w:t xml:space="preserve"> Üniversite</w:t>
            </w:r>
            <w:r w:rsidR="002B0FED">
              <w:rPr>
                <w:rFonts w:ascii="Calibri" w:hAnsi="Calibri" w:cs="Calibri"/>
                <w:szCs w:val="18"/>
              </w:rPr>
              <w:t xml:space="preserve">      </w:t>
            </w:r>
            <w:r w:rsidR="002B0FED" w:rsidRPr="00313D87">
              <w:rPr>
                <w:rFonts w:ascii="Calibri" w:hAnsi="Calibri" w:cs="Calibr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116420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FED" w:rsidRPr="00313D87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2B0FED" w:rsidRPr="00313D87">
              <w:rPr>
                <w:rFonts w:ascii="Calibri" w:hAnsi="Calibri" w:cs="Calibri"/>
                <w:szCs w:val="18"/>
              </w:rPr>
              <w:t xml:space="preserve"> Üniversite-Sanayi </w:t>
            </w:r>
            <w:proofErr w:type="gramStart"/>
            <w:r w:rsidR="002B0FED" w:rsidRPr="00313D87">
              <w:rPr>
                <w:rFonts w:ascii="Calibri" w:hAnsi="Calibri" w:cs="Calibri"/>
                <w:szCs w:val="18"/>
              </w:rPr>
              <w:t>İşbirliği</w:t>
            </w:r>
            <w:proofErr w:type="gramEnd"/>
            <w:r w:rsidR="002B0FED">
              <w:rPr>
                <w:rFonts w:ascii="Calibri" w:hAnsi="Calibri" w:cs="Calibri"/>
                <w:szCs w:val="18"/>
              </w:rPr>
              <w:t xml:space="preserve">    </w:t>
            </w:r>
            <w:r w:rsidR="002B0FED" w:rsidRPr="00313D87">
              <w:rPr>
                <w:rFonts w:ascii="Calibri" w:hAnsi="Calibri" w:cs="Calibr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-133089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FED" w:rsidRPr="00313D87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2B0FED">
              <w:rPr>
                <w:rFonts w:ascii="Calibri" w:hAnsi="Calibri" w:cs="Calibri"/>
                <w:szCs w:val="18"/>
              </w:rPr>
              <w:t xml:space="preserve"> Bireysel    </w:t>
            </w:r>
            <w:r w:rsidR="002B0FED" w:rsidRPr="00313D87">
              <w:rPr>
                <w:rFonts w:ascii="Calibri" w:hAnsi="Calibri" w:cs="Calibri"/>
                <w:szCs w:val="18"/>
              </w:rPr>
              <w:t xml:space="preserve">  </w:t>
            </w:r>
            <w:sdt>
              <w:sdtPr>
                <w:rPr>
                  <w:rFonts w:ascii="Calibri" w:hAnsi="Calibri" w:cs="Calibri"/>
                  <w:szCs w:val="18"/>
                </w:rPr>
                <w:id w:val="-198121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FED" w:rsidRPr="00313D87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2B0FED" w:rsidRPr="00313D87">
              <w:rPr>
                <w:rFonts w:ascii="Calibri" w:hAnsi="Calibri" w:cs="Calibri"/>
                <w:szCs w:val="18"/>
              </w:rPr>
              <w:t xml:space="preserve"> Özel Sektör   </w:t>
            </w:r>
            <w:r w:rsidR="002B0FED">
              <w:rPr>
                <w:rFonts w:ascii="Calibri" w:hAnsi="Calibri" w:cs="Calibri"/>
                <w:szCs w:val="18"/>
              </w:rPr>
              <w:t xml:space="preserve">  </w:t>
            </w:r>
            <w:r w:rsidR="002B0FED" w:rsidRPr="00313D87">
              <w:rPr>
                <w:rFonts w:ascii="Calibri" w:hAnsi="Calibri" w:cs="Calibri"/>
                <w:szCs w:val="18"/>
              </w:rPr>
              <w:t xml:space="preserve">  </w:t>
            </w:r>
            <w:sdt>
              <w:sdtPr>
                <w:rPr>
                  <w:rFonts w:ascii="Calibri" w:hAnsi="Calibri" w:cs="Calibri"/>
                  <w:szCs w:val="18"/>
                </w:rPr>
                <w:id w:val="200006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FED" w:rsidRPr="00313D87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87246A">
              <w:rPr>
                <w:rFonts w:ascii="Calibri" w:hAnsi="Calibri" w:cs="Calibri"/>
                <w:szCs w:val="18"/>
              </w:rPr>
              <w:t xml:space="preserve"> Pr</w:t>
            </w:r>
            <w:r w:rsidR="00641EFE">
              <w:rPr>
                <w:rFonts w:ascii="Calibri" w:hAnsi="Calibri" w:cs="Calibri"/>
                <w:szCs w:val="18"/>
              </w:rPr>
              <w:t>oje</w:t>
            </w:r>
            <w:r w:rsidR="002B0FED">
              <w:rPr>
                <w:rFonts w:ascii="Calibri" w:hAnsi="Calibri" w:cs="Calibri"/>
                <w:szCs w:val="18"/>
              </w:rPr>
              <w:t xml:space="preserve">      </w:t>
            </w:r>
            <w:r w:rsidR="002B0FED" w:rsidRPr="00313D87">
              <w:rPr>
                <w:rFonts w:ascii="Calibri" w:hAnsi="Calibri" w:cs="Calibri"/>
                <w:szCs w:val="18"/>
              </w:rPr>
              <w:t xml:space="preserve">  </w:t>
            </w:r>
            <w:sdt>
              <w:sdtPr>
                <w:rPr>
                  <w:rFonts w:ascii="Calibri" w:hAnsi="Calibri" w:cs="Calibri"/>
                  <w:szCs w:val="18"/>
                </w:rPr>
                <w:id w:val="-99819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FED" w:rsidRPr="00313D87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87246A">
              <w:rPr>
                <w:rFonts w:ascii="Calibri" w:hAnsi="Calibri" w:cs="Calibri"/>
                <w:szCs w:val="18"/>
              </w:rPr>
              <w:t>SARGEM</w:t>
            </w:r>
            <w:r w:rsidR="002B0FED">
              <w:rPr>
                <w:rFonts w:ascii="Calibri" w:hAnsi="Calibri" w:cs="Calibri"/>
                <w:szCs w:val="18"/>
              </w:rPr>
              <w:t xml:space="preserve">    </w:t>
            </w:r>
            <w:r w:rsidR="002B0FED" w:rsidRPr="00313D87">
              <w:rPr>
                <w:rFonts w:ascii="Calibri" w:hAnsi="Calibri" w:cs="Calibri"/>
                <w:szCs w:val="18"/>
              </w:rPr>
              <w:t xml:space="preserve">  </w:t>
            </w:r>
            <w:sdt>
              <w:sdtPr>
                <w:rPr>
                  <w:rFonts w:ascii="Calibri" w:hAnsi="Calibri" w:cs="Calibri"/>
                  <w:szCs w:val="18"/>
                </w:rPr>
                <w:id w:val="-68281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FED" w:rsidRPr="00313D87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2B0FED" w:rsidRPr="00313D87">
              <w:rPr>
                <w:rFonts w:ascii="Calibri" w:hAnsi="Calibri" w:cs="Calibri"/>
                <w:szCs w:val="18"/>
              </w:rPr>
              <w:t xml:space="preserve"> </w:t>
            </w:r>
            <w:proofErr w:type="spellStart"/>
            <w:r w:rsidR="00054E1C">
              <w:rPr>
                <w:rFonts w:ascii="Calibri" w:hAnsi="Calibri" w:cs="Calibri"/>
                <w:szCs w:val="18"/>
              </w:rPr>
              <w:t>SARGEM</w:t>
            </w:r>
            <w:proofErr w:type="spellEnd"/>
            <w:r w:rsidR="002B0FED" w:rsidRPr="0054339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7246A">
              <w:rPr>
                <w:rFonts w:ascii="Calibri" w:hAnsi="Calibri" w:cs="Calibri"/>
                <w:sz w:val="20"/>
                <w:szCs w:val="20"/>
              </w:rPr>
              <w:t>Teşvik</w:t>
            </w:r>
          </w:p>
        </w:tc>
      </w:tr>
      <w:tr w:rsidR="002B0FED" w:rsidRPr="0054339C" w14:paraId="74CF1F56" w14:textId="77777777" w:rsidTr="00F77AB2">
        <w:trPr>
          <w:cantSplit/>
          <w:trHeight w:val="8186"/>
        </w:trPr>
        <w:tc>
          <w:tcPr>
            <w:tcW w:w="421" w:type="dxa"/>
            <w:vMerge w:val="restart"/>
            <w:shd w:val="clear" w:color="auto" w:fill="auto"/>
            <w:textDirection w:val="btLr"/>
            <w:vAlign w:val="center"/>
          </w:tcPr>
          <w:p w14:paraId="3DD8B4FF" w14:textId="77777777" w:rsidR="002B0FED" w:rsidRPr="00E67BB8" w:rsidRDefault="002B0FED" w:rsidP="008A5097">
            <w:pPr>
              <w:pStyle w:val="GurupBasligi"/>
              <w:snapToGrid w:val="0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SÖZLEŞME</w:t>
            </w:r>
          </w:p>
        </w:tc>
        <w:tc>
          <w:tcPr>
            <w:tcW w:w="9785" w:type="dxa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3DA47154" w14:textId="23A7771B" w:rsidR="002B0FED" w:rsidRPr="0054339C" w:rsidRDefault="00054E1C" w:rsidP="008A5097">
            <w:pPr>
              <w:pStyle w:val="GurupBasligi"/>
              <w:spacing w:before="60" w:after="0"/>
              <w:rPr>
                <w:rFonts w:ascii="Calibri" w:hAnsi="Calibri" w:cs="Calibri"/>
                <w:b w:val="0"/>
                <w:szCs w:val="18"/>
              </w:rPr>
            </w:pPr>
            <w:r>
              <w:rPr>
                <w:rFonts w:ascii="Calibri" w:hAnsi="Calibri" w:cs="Calibri"/>
                <w:b w:val="0"/>
                <w:szCs w:val="18"/>
              </w:rPr>
              <w:t>SARGEM</w:t>
            </w:r>
            <w:r w:rsidR="002B0FED" w:rsidRPr="0054339C">
              <w:rPr>
                <w:rFonts w:ascii="Calibri" w:hAnsi="Calibri" w:cs="Calibri"/>
                <w:b w:val="0"/>
                <w:szCs w:val="18"/>
              </w:rPr>
              <w:t xml:space="preserve"> Müdürlüğü’ne,</w:t>
            </w:r>
          </w:p>
          <w:p w14:paraId="689C836C" w14:textId="44229E03" w:rsidR="002B0FED" w:rsidRPr="0054339C" w:rsidRDefault="002B0FED" w:rsidP="008A5097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313D87">
              <w:rPr>
                <w:rFonts w:ascii="Calibri" w:hAnsi="Calibri" w:cs="Calibri"/>
                <w:szCs w:val="18"/>
              </w:rPr>
              <w:t xml:space="preserve">.........  </w:t>
            </w:r>
            <w:proofErr w:type="gramStart"/>
            <w:r w:rsidRPr="00313D87">
              <w:rPr>
                <w:rFonts w:ascii="Calibri" w:hAnsi="Calibri" w:cs="Calibri"/>
                <w:szCs w:val="18"/>
              </w:rPr>
              <w:t>adet</w:t>
            </w:r>
            <w:proofErr w:type="gramEnd"/>
            <w:r w:rsidRPr="00313D87">
              <w:rPr>
                <w:rFonts w:ascii="Calibri" w:hAnsi="Calibri" w:cs="Calibri"/>
                <w:szCs w:val="18"/>
              </w:rPr>
              <w:t xml:space="preserve"> </w:t>
            </w:r>
            <w:r w:rsidRPr="0054339C">
              <w:rPr>
                <w:rFonts w:ascii="Calibri" w:hAnsi="Calibri" w:cs="Calibri"/>
                <w:szCs w:val="18"/>
              </w:rPr>
              <w:t>numune</w:t>
            </w:r>
            <w:r>
              <w:rPr>
                <w:rFonts w:ascii="Calibri" w:hAnsi="Calibri" w:cs="Calibri"/>
                <w:szCs w:val="18"/>
              </w:rPr>
              <w:t>nin</w:t>
            </w:r>
            <w:r w:rsidRPr="0054339C">
              <w:rPr>
                <w:rFonts w:ascii="Calibri" w:hAnsi="Calibri" w:cs="Calibri"/>
                <w:szCs w:val="18"/>
              </w:rPr>
              <w:t xml:space="preserve"> </w:t>
            </w:r>
            <w:r>
              <w:rPr>
                <w:rFonts w:ascii="Calibri" w:hAnsi="Calibri" w:cs="Calibri"/>
                <w:szCs w:val="18"/>
              </w:rPr>
              <w:t>deneyleri</w:t>
            </w:r>
            <w:r w:rsidR="00054E1C">
              <w:rPr>
                <w:rFonts w:ascii="Calibri" w:hAnsi="Calibri" w:cs="Calibri"/>
                <w:szCs w:val="18"/>
              </w:rPr>
              <w:t xml:space="preserve"> yapılarak analiz </w:t>
            </w:r>
            <w:r w:rsidR="00F77AB2">
              <w:rPr>
                <w:rFonts w:ascii="Calibri" w:hAnsi="Calibri" w:cs="Calibri"/>
                <w:szCs w:val="18"/>
              </w:rPr>
              <w:t>sonuçlarının</w:t>
            </w:r>
            <w:r w:rsidR="00054E1C">
              <w:rPr>
                <w:rFonts w:ascii="Calibri" w:hAnsi="Calibri" w:cs="Calibri"/>
                <w:szCs w:val="18"/>
              </w:rPr>
              <w:t xml:space="preserve"> </w:t>
            </w:r>
            <w:r w:rsidRPr="0054339C">
              <w:rPr>
                <w:rFonts w:ascii="Calibri" w:hAnsi="Calibri" w:cs="Calibri"/>
                <w:szCs w:val="18"/>
              </w:rPr>
              <w:t xml:space="preserve">tarafıma iletilmesini arz ederim. </w:t>
            </w:r>
          </w:p>
          <w:p w14:paraId="576AB341" w14:textId="77777777" w:rsidR="002B0FED" w:rsidRPr="00C21C73" w:rsidRDefault="002B0FED" w:rsidP="008A5097">
            <w:pPr>
              <w:spacing w:beforeLines="20" w:before="48" w:afterLines="20" w:after="48"/>
              <w:jc w:val="both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  <w:r w:rsidRPr="00C21C73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Numunenin çevre, insan sağlığına veya cihaza zararlı etkisi      </w:t>
            </w:r>
            <w:sdt>
              <w:sdtPr>
                <w:rPr>
                  <w:rFonts w:ascii="Calibri" w:eastAsia="Calibri" w:hAnsi="Calibri" w:cs="Calibri"/>
                  <w:sz w:val="14"/>
                  <w:szCs w:val="14"/>
                  <w:lang w:eastAsia="en-US"/>
                </w:rPr>
                <w:id w:val="-8591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1C73">
                  <w:rPr>
                    <w:rFonts w:ascii="Calibri" w:eastAsia="Calibri" w:hAnsi="Calibri" w:cs="Calibri" w:hint="eastAsia"/>
                    <w:sz w:val="14"/>
                    <w:szCs w:val="14"/>
                    <w:lang w:eastAsia="en-US"/>
                  </w:rPr>
                  <w:t>☐</w:t>
                </w:r>
              </w:sdtContent>
            </w:sdt>
            <w:r w:rsidRPr="00C21C73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 Vardır</w:t>
            </w:r>
            <w:r w:rsidRPr="00C21C73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ab/>
              <w:t xml:space="preserve">   </w:t>
            </w:r>
            <w:sdt>
              <w:sdtPr>
                <w:rPr>
                  <w:rFonts w:ascii="Calibri" w:eastAsia="Calibri" w:hAnsi="Calibri" w:cs="Calibri"/>
                  <w:sz w:val="14"/>
                  <w:szCs w:val="14"/>
                  <w:lang w:eastAsia="en-US"/>
                </w:rPr>
                <w:id w:val="40604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1C73">
                  <w:rPr>
                    <w:rFonts w:ascii="Calibri" w:eastAsia="Calibri" w:hAnsi="Calibri" w:cs="Calibri" w:hint="eastAsia"/>
                    <w:sz w:val="14"/>
                    <w:szCs w:val="14"/>
                    <w:lang w:eastAsia="en-US"/>
                  </w:rPr>
                  <w:t>☐</w:t>
                </w:r>
              </w:sdtContent>
            </w:sdt>
            <w:r w:rsidRPr="00C21C73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 Yoktur</w:t>
            </w:r>
            <w:r w:rsidRPr="00C21C73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ab/>
            </w:r>
          </w:p>
          <w:p w14:paraId="336BA978" w14:textId="77777777" w:rsidR="002B0FED" w:rsidRDefault="002B0FED" w:rsidP="008A5097">
            <w:pPr>
              <w:spacing w:beforeLines="20" w:before="48" w:afterLines="20" w:after="48"/>
              <w:jc w:val="both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  <w:r w:rsidRPr="00C21C73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Kullanıcıya, çevreye veya cihaza zarar verme olasılığı olan numunelerin Madde Güvenlik Bilgilerinde (MSDS) belirtilen miktarları yazılmalıdır.            </w:t>
            </w:r>
          </w:p>
          <w:p w14:paraId="445126CD" w14:textId="77777777" w:rsidR="002B0FED" w:rsidRPr="00C21C73" w:rsidRDefault="002B0FED" w:rsidP="008A5097">
            <w:pPr>
              <w:spacing w:beforeLines="20" w:before="48" w:afterLines="20" w:after="48"/>
              <w:jc w:val="both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  <w:r w:rsidRPr="00C21C73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  <w:sz w:val="14"/>
                  <w:szCs w:val="14"/>
                  <w:lang w:eastAsia="en-US"/>
                </w:rPr>
                <w:id w:val="-29576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1C73">
                  <w:rPr>
                    <w:rFonts w:ascii="Calibri" w:eastAsia="Calibri" w:hAnsi="Calibri" w:cs="Calibri" w:hint="eastAsia"/>
                    <w:sz w:val="14"/>
                    <w:szCs w:val="14"/>
                    <w:lang w:eastAsia="en-US"/>
                  </w:rPr>
                  <w:t>☐</w:t>
                </w:r>
              </w:sdtContent>
            </w:sdt>
            <w:r w:rsidRPr="00C21C73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 Solunum: ____________       </w:t>
            </w:r>
            <w:sdt>
              <w:sdtPr>
                <w:rPr>
                  <w:rFonts w:ascii="Calibri" w:eastAsia="Calibri" w:hAnsi="Calibri" w:cs="Calibri"/>
                  <w:sz w:val="14"/>
                  <w:szCs w:val="14"/>
                  <w:lang w:eastAsia="en-US"/>
                </w:rPr>
                <w:id w:val="76396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1C73">
                  <w:rPr>
                    <w:rFonts w:ascii="Calibri" w:eastAsia="Calibri" w:hAnsi="Calibri" w:cs="Calibri" w:hint="eastAsia"/>
                    <w:sz w:val="14"/>
                    <w:szCs w:val="14"/>
                    <w:lang w:eastAsia="en-US"/>
                  </w:rPr>
                  <w:t>☐</w:t>
                </w:r>
              </w:sdtContent>
            </w:sdt>
            <w:r w:rsidRPr="00C21C73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 Deri: ____________      </w:t>
            </w:r>
            <w:sdt>
              <w:sdtPr>
                <w:rPr>
                  <w:rFonts w:ascii="Calibri" w:eastAsia="Calibri" w:hAnsi="Calibri" w:cs="Calibri"/>
                  <w:sz w:val="14"/>
                  <w:szCs w:val="14"/>
                  <w:lang w:eastAsia="en-US"/>
                </w:rPr>
                <w:id w:val="206428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21C73">
                  <w:rPr>
                    <w:rFonts w:ascii="Calibri" w:eastAsia="Calibri" w:hAnsi="Calibri" w:cs="Calibri" w:hint="eastAsia"/>
                    <w:sz w:val="14"/>
                    <w:szCs w:val="14"/>
                    <w:lang w:eastAsia="en-US"/>
                  </w:rPr>
                  <w:t>☐</w:t>
                </w:r>
              </w:sdtContent>
            </w:sdt>
            <w:r w:rsidRPr="00C21C73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 Göz: ____________</w:t>
            </w:r>
          </w:p>
          <w:p w14:paraId="784A67E0" w14:textId="6B16EF05" w:rsidR="002B0FED" w:rsidRPr="001261D7" w:rsidRDefault="00AF6AE2" w:rsidP="008A5097">
            <w:pPr>
              <w:pStyle w:val="OnemliNot"/>
              <w:spacing w:before="0" w:after="60" w:line="276" w:lineRule="auto"/>
              <w:jc w:val="both"/>
              <w:rPr>
                <w:rFonts w:ascii="Calibri" w:eastAsia="Calibri" w:hAnsi="Calibri" w:cs="Calibri"/>
                <w:i w:val="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Calibri" w:eastAsia="Calibri" w:hAnsi="Calibri" w:cs="Calibri"/>
                <w:i w:val="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SARGEM</w:t>
            </w:r>
            <w:r w:rsidR="002B0FED" w:rsidRPr="001261D7">
              <w:rPr>
                <w:rFonts w:ascii="Calibri" w:eastAsia="Calibri" w:hAnsi="Calibri" w:cs="Calibri"/>
                <w:i w:val="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 Deney Hizmet Sözleşmesi</w:t>
            </w:r>
          </w:p>
          <w:p w14:paraId="598001AC" w14:textId="7C7F4E6A" w:rsidR="002B0FED" w:rsidRDefault="00AF6AE2" w:rsidP="008A5097">
            <w:pPr>
              <w:pStyle w:val="OnemliNot"/>
              <w:spacing w:before="0" w:line="276" w:lineRule="auto"/>
              <w:jc w:val="both"/>
              <w:rPr>
                <w:rFonts w:ascii="Calibri" w:eastAsia="Calibri" w:hAnsi="Calibri" w:cs="Calibri"/>
                <w:b w:val="0"/>
                <w:i w:val="0"/>
                <w:sz w:val="14"/>
                <w:szCs w:val="14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Calibri" w:eastAsia="Calibri" w:hAnsi="Calibri" w:cs="Calibri"/>
                <w:b w:val="0"/>
                <w:i w:val="0"/>
                <w:sz w:val="14"/>
                <w:szCs w:val="14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Bu sözleşme SARGEM</w:t>
            </w:r>
            <w:r w:rsidR="002B0FED" w:rsidRPr="005C3CE1">
              <w:rPr>
                <w:rFonts w:ascii="Calibri" w:eastAsia="Calibri" w:hAnsi="Calibri" w:cs="Calibri"/>
                <w:b w:val="0"/>
                <w:i w:val="0"/>
                <w:sz w:val="14"/>
                <w:szCs w:val="14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 Laboratuvarı ile Müşteri arasındaki Hizmet Sözleşmesidir. </w:t>
            </w:r>
          </w:p>
          <w:p w14:paraId="2E26C62B" w14:textId="77777777" w:rsidR="00AF6AE2" w:rsidRDefault="00AF6AE2" w:rsidP="008A5097">
            <w:pPr>
              <w:pStyle w:val="OnemliNot"/>
              <w:spacing w:before="0" w:line="276" w:lineRule="auto"/>
              <w:jc w:val="both"/>
              <w:rPr>
                <w:rFonts w:ascii="Calibri" w:eastAsia="Calibri" w:hAnsi="Calibri" w:cs="Calibri"/>
                <w:b w:val="0"/>
                <w:i w:val="0"/>
                <w:sz w:val="14"/>
                <w:szCs w:val="14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  <w:p w14:paraId="1ECD02B8" w14:textId="5A1E40A0" w:rsidR="002B0FED" w:rsidRPr="002A6EB6" w:rsidRDefault="002B0FED" w:rsidP="008A5097">
            <w:pPr>
              <w:numPr>
                <w:ilvl w:val="1"/>
                <w:numId w:val="1"/>
              </w:numPr>
              <w:spacing w:line="276" w:lineRule="auto"/>
              <w:ind w:left="426" w:hanging="426"/>
              <w:jc w:val="both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  <w:r w:rsidRPr="002A6EB6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Deney şart</w:t>
            </w:r>
            <w:r w:rsidR="00AF6AE2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larına uygun şekilde numune hazırlama</w:t>
            </w:r>
            <w:r w:rsidRPr="002A6EB6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işlemi müşteriye aittir.</w:t>
            </w:r>
          </w:p>
          <w:p w14:paraId="39EE2183" w14:textId="7FF2822D" w:rsidR="002B0FED" w:rsidRPr="005C3CE1" w:rsidRDefault="002B0FED" w:rsidP="008A5097">
            <w:pPr>
              <w:numPr>
                <w:ilvl w:val="1"/>
                <w:numId w:val="1"/>
              </w:numPr>
              <w:spacing w:line="276" w:lineRule="auto"/>
              <w:ind w:left="426" w:hanging="426"/>
              <w:jc w:val="both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  <w:r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N</w:t>
            </w:r>
            <w:r w:rsidR="00AF6AE2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umunenin </w:t>
            </w:r>
            <w:proofErr w:type="spellStart"/>
            <w:r w:rsidR="00AF6AE2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SARGEM’e</w:t>
            </w:r>
            <w:proofErr w:type="spellEnd"/>
            <w:r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kabulüne kadar geçen süre zarfında taşınması, ambalajlanması ve muhafazası müşterinin sorumluluğundadır. Bu etkenlerden dolayı deney sonuçlarında </w:t>
            </w:r>
            <w:r w:rsidR="00AF6AE2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oluşacak olumsuzluklardan SARGEM</w:t>
            </w:r>
            <w:r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sorumlu tutulamaz.</w:t>
            </w:r>
          </w:p>
          <w:p w14:paraId="7F88822A" w14:textId="05BFA6B5" w:rsidR="002B0FED" w:rsidRPr="005C3CE1" w:rsidRDefault="002B0FED" w:rsidP="008A5097">
            <w:pPr>
              <w:numPr>
                <w:ilvl w:val="1"/>
                <w:numId w:val="1"/>
              </w:numPr>
              <w:spacing w:line="276" w:lineRule="auto"/>
              <w:ind w:left="426" w:hanging="426"/>
              <w:jc w:val="both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  <w:r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Numune kabul kriterlerine uygun olma</w:t>
            </w:r>
            <w:r w:rsidR="00AF6AE2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yan numunelerin başvurusu SARGEM</w:t>
            </w:r>
            <w:r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tarafından kabul edilmez. </w:t>
            </w:r>
          </w:p>
          <w:p w14:paraId="32F694D2" w14:textId="28AA244F" w:rsidR="002B0FED" w:rsidRPr="005C3CE1" w:rsidRDefault="002B0FED" w:rsidP="008A5097">
            <w:pPr>
              <w:numPr>
                <w:ilvl w:val="1"/>
                <w:numId w:val="1"/>
              </w:numPr>
              <w:spacing w:line="276" w:lineRule="auto"/>
              <w:ind w:left="426" w:hanging="426"/>
              <w:jc w:val="both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  <w:r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Müşteri, numuneleri 01‘den başlayarak</w:t>
            </w:r>
            <w:r w:rsidR="00AF6AE2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veya kendince kısa bir şekilde</w:t>
            </w:r>
            <w:r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kodlamalı ve sıralamalıdır. Kodlama silinmeyecek şekilde numunelerin üzerine yazılmalıdır.</w:t>
            </w:r>
          </w:p>
          <w:p w14:paraId="38B81707" w14:textId="77777777" w:rsidR="002B0FED" w:rsidRPr="005C3CE1" w:rsidRDefault="002B0FED" w:rsidP="008A5097">
            <w:pPr>
              <w:numPr>
                <w:ilvl w:val="1"/>
                <w:numId w:val="1"/>
              </w:numPr>
              <w:spacing w:line="276" w:lineRule="auto"/>
              <w:ind w:left="426" w:hanging="426"/>
              <w:jc w:val="both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  <w:r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Başvuruların kabul edilebilmesi için ilgili Deney İstek </w:t>
            </w:r>
            <w:proofErr w:type="spellStart"/>
            <w:r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Formu’nun</w:t>
            </w:r>
            <w:proofErr w:type="spellEnd"/>
            <w:r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eksiksiz olarak doldurulması ve yetkili kişi tarafından imzalanması gerekmektedir. </w:t>
            </w:r>
          </w:p>
          <w:p w14:paraId="0958401D" w14:textId="77777777" w:rsidR="002B0FED" w:rsidRPr="005C3CE1" w:rsidRDefault="002B0FED" w:rsidP="008A5097">
            <w:pPr>
              <w:numPr>
                <w:ilvl w:val="1"/>
                <w:numId w:val="1"/>
              </w:numPr>
              <w:spacing w:line="276" w:lineRule="auto"/>
              <w:ind w:left="426" w:hanging="426"/>
              <w:jc w:val="both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  <w:r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Deney İstek </w:t>
            </w:r>
            <w:proofErr w:type="spellStart"/>
            <w:r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Formu’nun</w:t>
            </w:r>
            <w:proofErr w:type="spellEnd"/>
            <w:r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doldurulup imzalanmasıyla müşteri, deneye gönderilen numunenin (varsa) insan ve çevre sağlığına olan zararlı etkilerini beyan ettiğini, etmediği takdirde oluşacak uygunsuzluklardan sorumlu olacağını kabul eder.</w:t>
            </w:r>
          </w:p>
          <w:p w14:paraId="19A04079" w14:textId="122BE1E8" w:rsidR="002B0FED" w:rsidRPr="005C3CE1" w:rsidRDefault="002B0FED" w:rsidP="008A5097">
            <w:pPr>
              <w:numPr>
                <w:ilvl w:val="1"/>
                <w:numId w:val="1"/>
              </w:numPr>
              <w:spacing w:line="276" w:lineRule="auto"/>
              <w:ind w:left="426" w:hanging="426"/>
              <w:jc w:val="both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  <w:r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Deneyler ve ücretlerinin listesi, numune kabul kriterleri ve ödeme şartları web sitesinde (</w:t>
            </w:r>
            <w:r w:rsidR="00AF6AE2" w:rsidRPr="00F74EFD">
              <w:rPr>
                <w:rFonts w:ascii="Calibri" w:eastAsia="Calibri" w:hAnsi="Calibri" w:cs="Calibri"/>
                <w:color w:val="1F497D" w:themeColor="text2"/>
                <w:sz w:val="14"/>
                <w:szCs w:val="14"/>
                <w:u w:val="single"/>
                <w:lang w:eastAsia="en-US"/>
              </w:rPr>
              <w:t>sargem.sakarya</w:t>
            </w:r>
            <w:r w:rsidRPr="00F74EFD">
              <w:rPr>
                <w:rFonts w:ascii="Calibri" w:eastAsia="Calibri" w:hAnsi="Calibri" w:cs="Calibri"/>
                <w:color w:val="1F497D" w:themeColor="text2"/>
                <w:sz w:val="14"/>
                <w:szCs w:val="14"/>
                <w:u w:val="single"/>
                <w:lang w:eastAsia="en-US"/>
              </w:rPr>
              <w:t>.edu.tr</w:t>
            </w:r>
            <w:r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) ayrıntılı olarak yayınlanmıştır.</w:t>
            </w:r>
          </w:p>
          <w:p w14:paraId="33D634AE" w14:textId="58BB05CE" w:rsidR="002B0FED" w:rsidRPr="005C3CE1" w:rsidRDefault="002B0FED" w:rsidP="008A5097">
            <w:pPr>
              <w:numPr>
                <w:ilvl w:val="1"/>
                <w:numId w:val="1"/>
              </w:numPr>
              <w:spacing w:line="276" w:lineRule="auto"/>
              <w:ind w:left="426" w:hanging="426"/>
              <w:jc w:val="both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  <w:r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Beyan edilen deney süreleri tahmini süre olup elde olmayan nedenlerden dolayı</w:t>
            </w:r>
            <w:r w:rsidR="00E47D9F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olabilecek gecikmelerden SARGEM</w:t>
            </w:r>
            <w:r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sorumlu tutulamaz. Taahhüt edilen şartlardan sapma olduğunda müşteri yazılı veya sözlü olarak bilgilendirilir.</w:t>
            </w:r>
          </w:p>
          <w:p w14:paraId="3BAFBF11" w14:textId="7C8B3E59" w:rsidR="002B0FED" w:rsidRPr="005C3CE1" w:rsidRDefault="00F74EFD" w:rsidP="008A5097">
            <w:pPr>
              <w:numPr>
                <w:ilvl w:val="1"/>
                <w:numId w:val="1"/>
              </w:numPr>
              <w:spacing w:line="276" w:lineRule="auto"/>
              <w:ind w:left="426" w:hanging="426"/>
              <w:jc w:val="both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  <w:r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Müşteri randevulu deneylere şahsen katılmak isterse</w:t>
            </w:r>
            <w:r w:rsidR="002B0FED"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; randevu zamanında belirtilen laboratuvarda hazır olacağını, zorunlu sebeplerle hazır olamadığı durumlarda en az bir gün önce habe</w:t>
            </w:r>
            <w:r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r vereceğini </w:t>
            </w:r>
            <w:r w:rsidR="002B0FED"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taahhüt eder. </w:t>
            </w:r>
          </w:p>
          <w:p w14:paraId="6041D06E" w14:textId="1D668927" w:rsidR="002B0FED" w:rsidRPr="005C3CE1" w:rsidRDefault="002B0FED" w:rsidP="008A5097">
            <w:pPr>
              <w:numPr>
                <w:ilvl w:val="1"/>
                <w:numId w:val="1"/>
              </w:numPr>
              <w:spacing w:line="276" w:lineRule="auto"/>
              <w:ind w:left="426" w:hanging="426"/>
              <w:jc w:val="both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  <w:r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Müşteri tarafından iadesi talep edilen num</w:t>
            </w:r>
            <w:r w:rsidR="00F74EFD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uneler</w:t>
            </w:r>
            <w:r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iade edilir. </w:t>
            </w:r>
            <w:r w:rsidR="00F74EFD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Bu numuneler için </w:t>
            </w:r>
            <w:r w:rsidR="008B5A28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on beş</w:t>
            </w:r>
            <w:r w:rsidR="00F74EFD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gün içinde iade isteği bildirilmelidir.</w:t>
            </w:r>
            <w:r w:rsidR="00F74EFD"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</w:t>
            </w:r>
            <w:r w:rsidR="00F74EFD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Deney işlemleri tamamlandıktan sonra, müşteri tarafından aksi belirtilmediği sürece saklanması mümkün olan numuneler iki ay süreyle uygun şartlarda saklanır, bu süre sonunda atığa </w:t>
            </w:r>
            <w:r w:rsidR="00D51573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gönderilir</w:t>
            </w:r>
            <w:r w:rsidR="00D51573"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.</w:t>
            </w:r>
            <w:r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</w:t>
            </w:r>
          </w:p>
          <w:p w14:paraId="57E60352" w14:textId="77777777" w:rsidR="002B0FED" w:rsidRPr="005C3CE1" w:rsidRDefault="002B0FED" w:rsidP="008A5097">
            <w:pPr>
              <w:numPr>
                <w:ilvl w:val="1"/>
                <w:numId w:val="1"/>
              </w:numPr>
              <w:spacing w:line="276" w:lineRule="auto"/>
              <w:ind w:left="426" w:hanging="426"/>
              <w:jc w:val="both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  <w:r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Her türlü kargo masrafı müşteriye aittir. </w:t>
            </w:r>
          </w:p>
          <w:p w14:paraId="2E1A4831" w14:textId="4A4C22A0" w:rsidR="002B0FED" w:rsidRPr="005C3CE1" w:rsidRDefault="006F36EA" w:rsidP="008A5097">
            <w:pPr>
              <w:numPr>
                <w:ilvl w:val="1"/>
                <w:numId w:val="1"/>
              </w:numPr>
              <w:spacing w:line="276" w:lineRule="auto"/>
              <w:ind w:left="426" w:hanging="426"/>
              <w:jc w:val="both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  <w:r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Deney ve hizmet ücretinin ödendiğine dair belge </w:t>
            </w:r>
            <w:proofErr w:type="spellStart"/>
            <w:r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SARGEM’e</w:t>
            </w:r>
            <w:proofErr w:type="spellEnd"/>
            <w:r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ibraz edilmeden deney sonuçları gönderilmez</w:t>
            </w:r>
            <w:r w:rsidR="002B0FED"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. </w:t>
            </w:r>
          </w:p>
          <w:p w14:paraId="41504CC1" w14:textId="61AB9CD4" w:rsidR="002B0FED" w:rsidRPr="005C3CE1" w:rsidRDefault="002B0FED" w:rsidP="008A5097">
            <w:pPr>
              <w:numPr>
                <w:ilvl w:val="1"/>
                <w:numId w:val="1"/>
              </w:numPr>
              <w:spacing w:line="276" w:lineRule="auto"/>
              <w:ind w:left="426" w:hanging="426"/>
              <w:jc w:val="both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  <w:r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Deney sonuçlarının bilimsel bir yayında kullanılması halinde bu</w:t>
            </w:r>
            <w:r w:rsidR="006F36EA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deneylerin yapıldığı yerin SARGEM</w:t>
            </w:r>
            <w:r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Laboratuvarı olduğunun yayında belirtilmesi gerekmektedir.</w:t>
            </w:r>
          </w:p>
          <w:p w14:paraId="3DAD38EE" w14:textId="77777777" w:rsidR="002B0FED" w:rsidRDefault="002B0FED" w:rsidP="008A5097">
            <w:pPr>
              <w:numPr>
                <w:ilvl w:val="1"/>
                <w:numId w:val="1"/>
              </w:numPr>
              <w:spacing w:line="276" w:lineRule="auto"/>
              <w:ind w:left="426" w:hanging="426"/>
              <w:jc w:val="both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  <w:r w:rsidRPr="005C3CE1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Müşterinin deney sonuçlarına itirazı durumunda yapılan deney tekrarlarında aynı sonuçların bulunması durumunda müşteriden tam hizmet bedeli tahsil edilir.</w:t>
            </w:r>
          </w:p>
          <w:p w14:paraId="396DC61F" w14:textId="44586B3F" w:rsidR="002B0FED" w:rsidRPr="00DD50CC" w:rsidRDefault="002B0FED" w:rsidP="008A5097">
            <w:pPr>
              <w:numPr>
                <w:ilvl w:val="1"/>
                <w:numId w:val="1"/>
              </w:numPr>
              <w:spacing w:line="276" w:lineRule="auto"/>
              <w:ind w:left="426" w:hanging="426"/>
              <w:jc w:val="both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  <w:r w:rsidRPr="00DD50CC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Deneyle ilgili tüm kayıtlar/veriler, yasal bir zorunlulukla belirlenmediği sürece, müşteri gizliliği dikkate alınarak beş yıl süre ile saklanır. Beş yıldan </w:t>
            </w:r>
            <w:r w:rsidR="00D51573" w:rsidRPr="00DD50CC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sonra deneylerle</w:t>
            </w:r>
            <w:r w:rsidRPr="00DD50CC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 xml:space="preserve"> ilgili kayıt/verilerin saklanma zorunluluğu bulunmamaktadır. </w:t>
            </w:r>
          </w:p>
          <w:p w14:paraId="28A8F516" w14:textId="26E10FB4" w:rsidR="002B0FED" w:rsidRPr="00BA481E" w:rsidRDefault="000835C2" w:rsidP="00BA481E">
            <w:pPr>
              <w:numPr>
                <w:ilvl w:val="1"/>
                <w:numId w:val="1"/>
              </w:numPr>
              <w:spacing w:line="276" w:lineRule="auto"/>
              <w:ind w:left="426" w:hanging="426"/>
              <w:jc w:val="both"/>
              <w:rPr>
                <w:rFonts w:ascii="Calibri" w:eastAsia="Calibri" w:hAnsi="Calibri" w:cs="Calibri"/>
                <w:sz w:val="14"/>
                <w:szCs w:val="14"/>
                <w:lang w:eastAsia="en-US"/>
              </w:rPr>
            </w:pPr>
            <w:r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SARGEM</w:t>
            </w:r>
            <w:r w:rsidR="002B0FED" w:rsidRPr="00DD50CC">
              <w:rPr>
                <w:rFonts w:ascii="Calibri" w:eastAsia="Calibri" w:hAnsi="Calibri" w:cs="Calibri"/>
                <w:sz w:val="14"/>
                <w:szCs w:val="14"/>
                <w:lang w:eastAsia="en-US"/>
              </w:rPr>
              <w:t>, müşteri bilgilerinin üçüncü şahıslarla paylaşılmayacağını bu sözleşme ile güvence altına alır. Ancak kanun veya mevzuat gereği yasal otorite müşteriye ait bilgilere ulaşmak isterse, bilgiler paylaşılmadan önce müşteri bilgilendirilir.</w:t>
            </w:r>
          </w:p>
        </w:tc>
      </w:tr>
      <w:tr w:rsidR="002B0FED" w:rsidRPr="0054339C" w14:paraId="5A13D1F5" w14:textId="77777777" w:rsidTr="00F77AB2">
        <w:trPr>
          <w:cantSplit/>
          <w:trHeight w:val="1231"/>
        </w:trPr>
        <w:tc>
          <w:tcPr>
            <w:tcW w:w="421" w:type="dxa"/>
            <w:vMerge/>
            <w:shd w:val="clear" w:color="auto" w:fill="auto"/>
            <w:textDirection w:val="btLr"/>
            <w:vAlign w:val="center"/>
          </w:tcPr>
          <w:p w14:paraId="48F217FC" w14:textId="77777777" w:rsidR="002B0FED" w:rsidRDefault="002B0FED" w:rsidP="008A5097">
            <w:pPr>
              <w:pStyle w:val="GurupBasligi"/>
              <w:snapToGrid w:val="0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</w:p>
        </w:tc>
        <w:tc>
          <w:tcPr>
            <w:tcW w:w="9785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0A8EEE33" w14:textId="3ADA29C3" w:rsidR="002B0FED" w:rsidRPr="001261D7" w:rsidRDefault="002B0FED" w:rsidP="008A5097">
            <w:pPr>
              <w:pStyle w:val="GrupYazi"/>
              <w:spacing w:before="0" w:after="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1261D7">
              <w:rPr>
                <w:rFonts w:ascii="Calibri" w:hAnsi="Calibri" w:cs="Calibri"/>
                <w:b/>
                <w:kern w:val="1"/>
                <w:sz w:val="20"/>
                <w:szCs w:val="20"/>
              </w:rPr>
              <w:t xml:space="preserve">BU FORMDA BELİRTMİŞ OLDUĞUM BİLGİLERİN DOĞRULUĞUNU VE </w:t>
            </w:r>
            <w:r w:rsidR="0045487E">
              <w:rPr>
                <w:rFonts w:ascii="Calibri" w:hAnsi="Calibri" w:cs="Calibri"/>
                <w:b/>
                <w:sz w:val="20"/>
                <w:szCs w:val="20"/>
              </w:rPr>
              <w:t>SARGEM</w:t>
            </w: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DENEY HİZMETİ SÖZLEŞMESİ’NDEKİ HÜKÜMLERİ AYNEN KABUL ETTİĞİMİ BEYAN EDERİM.</w:t>
            </w:r>
          </w:p>
          <w:p w14:paraId="2854D13A" w14:textId="72F020B9" w:rsidR="002B0FED" w:rsidRPr="001261D7" w:rsidRDefault="002B0FED" w:rsidP="008A5097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         </w:t>
            </w:r>
            <w:r w:rsidRPr="001261D7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YETKİLİ/PROJE YÜRÜTÜCÜSÜ ADI SOYADI VE İMZA</w:t>
            </w:r>
          </w:p>
          <w:p w14:paraId="58EB6879" w14:textId="77777777" w:rsidR="002B0FED" w:rsidRPr="0054339C" w:rsidRDefault="002B0FED" w:rsidP="008A5097">
            <w:pPr>
              <w:pStyle w:val="GurupBasligi"/>
              <w:spacing w:before="60" w:after="0"/>
              <w:jc w:val="left"/>
              <w:rPr>
                <w:rFonts w:ascii="Calibri" w:hAnsi="Calibri" w:cs="Calibri"/>
                <w:b w:val="0"/>
                <w:szCs w:val="18"/>
              </w:rPr>
            </w:pPr>
          </w:p>
        </w:tc>
      </w:tr>
    </w:tbl>
    <w:p w14:paraId="0C51F336" w14:textId="77777777" w:rsidR="00EC15AF" w:rsidRDefault="00EC15AF">
      <w:pPr>
        <w:sectPr w:rsidR="00EC15AF" w:rsidSect="007E56CE">
          <w:headerReference w:type="default" r:id="rId7"/>
          <w:footerReference w:type="default" r:id="rId8"/>
          <w:pgSz w:w="11906" w:h="16838"/>
          <w:pgMar w:top="567" w:right="567" w:bottom="567" w:left="1134" w:header="397" w:footer="283" w:gutter="0"/>
          <w:cols w:space="708"/>
          <w:docGrid w:linePitch="360"/>
        </w:sectPr>
      </w:pPr>
    </w:p>
    <w:p w14:paraId="3EEC25E0" w14:textId="77777777" w:rsidR="007E56CE" w:rsidRPr="00EC15AF" w:rsidRDefault="007E56CE">
      <w:pPr>
        <w:rPr>
          <w:sz w:val="6"/>
          <w:szCs w:val="6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992"/>
        <w:gridCol w:w="1843"/>
        <w:gridCol w:w="1842"/>
        <w:gridCol w:w="284"/>
        <w:gridCol w:w="709"/>
        <w:gridCol w:w="1984"/>
        <w:gridCol w:w="2126"/>
      </w:tblGrid>
      <w:tr w:rsidR="004F75D0" w:rsidRPr="008A4D0E" w14:paraId="6F670B99" w14:textId="77777777" w:rsidTr="00F77AB2">
        <w:trPr>
          <w:trHeight w:val="349"/>
        </w:trPr>
        <w:tc>
          <w:tcPr>
            <w:tcW w:w="426" w:type="dxa"/>
            <w:vMerge w:val="restart"/>
            <w:textDirection w:val="btLr"/>
          </w:tcPr>
          <w:p w14:paraId="0475D241" w14:textId="77777777" w:rsidR="004F75D0" w:rsidRPr="008277AD" w:rsidRDefault="004F75D0" w:rsidP="00F152C1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  <w:r w:rsidRPr="008277AD">
              <w:rPr>
                <w:rFonts w:ascii="Calibri" w:hAnsi="Calibri" w:cs="Calibri"/>
                <w:b/>
                <w:szCs w:val="18"/>
              </w:rPr>
              <w:t>DENEY BİLGİLERİ</w:t>
            </w:r>
          </w:p>
        </w:tc>
        <w:tc>
          <w:tcPr>
            <w:tcW w:w="9780" w:type="dxa"/>
            <w:gridSpan w:val="7"/>
            <w:vAlign w:val="center"/>
          </w:tcPr>
          <w:p w14:paraId="370FACDB" w14:textId="0087BE2B" w:rsidR="004F75D0" w:rsidRPr="008277AD" w:rsidRDefault="004F75D0" w:rsidP="00457734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0101DB">
              <w:rPr>
                <w:rFonts w:asciiTheme="minorHAnsi" w:hAnsiTheme="minorHAnsi" w:cstheme="minorHAnsi"/>
                <w:b/>
                <w:szCs w:val="18"/>
              </w:rPr>
              <w:t>Raman Spektrometresi</w:t>
            </w:r>
          </w:p>
        </w:tc>
      </w:tr>
      <w:tr w:rsidR="00ED49CD" w:rsidRPr="00EF0A17" w14:paraId="5C3D8B35" w14:textId="77777777" w:rsidTr="00F77AB2">
        <w:trPr>
          <w:trHeight w:val="442"/>
        </w:trPr>
        <w:tc>
          <w:tcPr>
            <w:tcW w:w="426" w:type="dxa"/>
            <w:vMerge/>
            <w:textDirection w:val="btLr"/>
            <w:vAlign w:val="center"/>
          </w:tcPr>
          <w:p w14:paraId="5F34D5B4" w14:textId="77777777" w:rsidR="00ED49CD" w:rsidRPr="008277AD" w:rsidRDefault="00ED49CD" w:rsidP="00ED49CD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4961" w:type="dxa"/>
            <w:gridSpan w:val="4"/>
          </w:tcPr>
          <w:p w14:paraId="1753CEF8" w14:textId="6735A0F5" w:rsidR="00ED49CD" w:rsidRPr="00C724EE" w:rsidRDefault="00ED49CD" w:rsidP="00ED49CD">
            <w:pPr>
              <w:pStyle w:val="GrupYazi"/>
              <w:rPr>
                <w:rFonts w:ascii="MS Gothic" w:eastAsia="MS Gothic" w:hAnsi="MS Gothic" w:cs="MS Gothic"/>
                <w:szCs w:val="18"/>
              </w:rPr>
            </w:pPr>
            <w:r w:rsidRPr="00ED49CD">
              <w:rPr>
                <w:rFonts w:asciiTheme="minorHAnsi" w:hAnsiTheme="minorHAnsi" w:cstheme="minorHAnsi"/>
                <w:b/>
                <w:sz w:val="20"/>
                <w:szCs w:val="20"/>
              </w:rPr>
              <w:t>Lazer:</w:t>
            </w:r>
            <w:r>
              <w:rPr>
                <w:rFonts w:asciiTheme="minorHAnsi" w:hAnsiTheme="minorHAnsi" w:cstheme="minorHAnsi"/>
                <w:b/>
                <w:szCs w:val="18"/>
              </w:rPr>
              <w:t xml:space="preserve"> </w:t>
            </w:r>
            <w:r w:rsidRPr="00ED49CD">
              <w:rPr>
                <w:rFonts w:asciiTheme="minorHAnsi" w:hAnsiTheme="minorHAnsi" w:cstheme="minorHAnsi"/>
                <w:b/>
                <w:szCs w:val="18"/>
              </w:rPr>
              <w:t xml:space="preserve">785 </w:t>
            </w:r>
            <w:proofErr w:type="spellStart"/>
            <w:r w:rsidRPr="00ED49CD">
              <w:rPr>
                <w:rFonts w:asciiTheme="minorHAnsi" w:hAnsiTheme="minorHAnsi" w:cstheme="minorHAnsi"/>
                <w:b/>
                <w:szCs w:val="18"/>
              </w:rPr>
              <w:t>nm</w:t>
            </w:r>
            <w:proofErr w:type="spellEnd"/>
            <w:r w:rsidRPr="008277AD">
              <w:rPr>
                <w:rFonts w:asciiTheme="minorHAnsi" w:hAnsiTheme="minorHAnsi" w:cstheme="minorHAnsi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18"/>
              </w:rPr>
              <w:t>dalgaboylu</w:t>
            </w:r>
            <w:proofErr w:type="spellEnd"/>
            <w:r>
              <w:rPr>
                <w:rFonts w:asciiTheme="minorHAnsi" w:hAnsiTheme="minorHAnsi" w:cstheme="minorHAnsi"/>
                <w:szCs w:val="18"/>
              </w:rPr>
              <w:t xml:space="preserve"> tek lazer kullanılmaktadır.    </w:t>
            </w:r>
          </w:p>
        </w:tc>
        <w:tc>
          <w:tcPr>
            <w:tcW w:w="4819" w:type="dxa"/>
            <w:gridSpan w:val="3"/>
            <w:vAlign w:val="center"/>
          </w:tcPr>
          <w:p w14:paraId="44751F46" w14:textId="26020B62" w:rsidR="00ED49CD" w:rsidRPr="00C80F2A" w:rsidRDefault="00ED49CD" w:rsidP="00ED49CD">
            <w:pPr>
              <w:pStyle w:val="GrupYazi"/>
              <w:spacing w:before="120" w:after="120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b/>
                <w:szCs w:val="18"/>
              </w:rPr>
              <w:t>Ölçümde verilen spektrum 150-3500 cm</w:t>
            </w:r>
            <w:r w:rsidRPr="004729EB">
              <w:rPr>
                <w:rFonts w:asciiTheme="minorHAnsi" w:hAnsiTheme="minorHAnsi" w:cstheme="minorHAnsi"/>
                <w:b/>
                <w:szCs w:val="18"/>
                <w:vertAlign w:val="superscript"/>
              </w:rPr>
              <w:t>-1</w:t>
            </w:r>
            <w:r>
              <w:rPr>
                <w:rFonts w:asciiTheme="minorHAnsi" w:hAnsiTheme="minorHAnsi" w:cstheme="minorHAnsi"/>
                <w:b/>
                <w:szCs w:val="18"/>
                <w:vertAlign w:val="superscrip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Cs w:val="18"/>
              </w:rPr>
              <w:t>aralığındadır.</w:t>
            </w:r>
          </w:p>
        </w:tc>
      </w:tr>
      <w:tr w:rsidR="00ED49CD" w:rsidRPr="00EF0A17" w14:paraId="39BD49F0" w14:textId="77777777" w:rsidTr="00F77AB2">
        <w:trPr>
          <w:trHeight w:val="1085"/>
        </w:trPr>
        <w:tc>
          <w:tcPr>
            <w:tcW w:w="426" w:type="dxa"/>
            <w:vMerge/>
            <w:textDirection w:val="btLr"/>
            <w:vAlign w:val="center"/>
          </w:tcPr>
          <w:p w14:paraId="401254BC" w14:textId="77777777" w:rsidR="00ED49CD" w:rsidRPr="008277AD" w:rsidRDefault="00ED49CD" w:rsidP="00ED49CD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780" w:type="dxa"/>
            <w:gridSpan w:val="7"/>
            <w:tcBorders>
              <w:bottom w:val="single" w:sz="4" w:space="0" w:color="auto"/>
            </w:tcBorders>
            <w:vAlign w:val="center"/>
          </w:tcPr>
          <w:p w14:paraId="6E0AD664" w14:textId="77777777" w:rsidR="00ED49CD" w:rsidRDefault="00ED49CD" w:rsidP="00ED49CD">
            <w:pPr>
              <w:pStyle w:val="GrupYazi"/>
              <w:spacing w:before="0" w:after="0"/>
              <w:jc w:val="left"/>
              <w:rPr>
                <w:rFonts w:asciiTheme="minorHAnsi" w:hAnsiTheme="minorHAnsi" w:cstheme="minorHAnsi"/>
                <w:b/>
                <w:szCs w:val="18"/>
              </w:rPr>
            </w:pPr>
            <w:r>
              <w:rPr>
                <w:rFonts w:asciiTheme="minorHAnsi" w:hAnsiTheme="minorHAnsi" w:cstheme="minorHAnsi"/>
                <w:b/>
                <w:szCs w:val="18"/>
              </w:rPr>
              <w:t xml:space="preserve">Deney Metodu </w:t>
            </w:r>
          </w:p>
          <w:p w14:paraId="6687EADC" w14:textId="4BF60C6D" w:rsidR="00ED49CD" w:rsidRPr="004F2AB8" w:rsidRDefault="00ED49CD" w:rsidP="00ED49CD">
            <w:pPr>
              <w:pStyle w:val="GrupYazi"/>
              <w:spacing w:before="0" w:after="0"/>
              <w:jc w:val="left"/>
              <w:rPr>
                <w:rFonts w:asciiTheme="minorHAnsi" w:hAnsiTheme="minorHAnsi" w:cstheme="minorHAnsi"/>
                <w:szCs w:val="18"/>
              </w:rPr>
            </w:pPr>
            <w:r>
              <w:rPr>
                <w:rFonts w:asciiTheme="minorHAnsi" w:hAnsiTheme="minorHAnsi" w:cstheme="minorHAnsi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Cs w:val="18"/>
              </w:rPr>
              <w:t xml:space="preserve">785nm </w:t>
            </w:r>
            <w:proofErr w:type="spellStart"/>
            <w:r>
              <w:rPr>
                <w:rFonts w:asciiTheme="minorHAnsi" w:hAnsiTheme="minorHAnsi" w:cstheme="minorHAnsi"/>
                <w:bCs/>
                <w:szCs w:val="18"/>
              </w:rPr>
              <w:t>dalgaboyunda</w:t>
            </w:r>
            <w:proofErr w:type="spellEnd"/>
            <w:r>
              <w:rPr>
                <w:rFonts w:asciiTheme="minorHAnsi" w:hAnsiTheme="minorHAnsi" w:cstheme="minorHAnsi"/>
                <w:bCs/>
                <w:szCs w:val="18"/>
              </w:rPr>
              <w:t xml:space="preserve"> Raman Spektrum </w:t>
            </w:r>
            <w:proofErr w:type="spellStart"/>
            <w:r>
              <w:rPr>
                <w:rFonts w:asciiTheme="minorHAnsi" w:hAnsiTheme="minorHAnsi" w:cstheme="minorHAnsi"/>
                <w:bCs/>
                <w:szCs w:val="18"/>
              </w:rPr>
              <w:t>Eldesi</w:t>
            </w:r>
            <w:proofErr w:type="spellEnd"/>
          </w:p>
          <w:p w14:paraId="0749EAB1" w14:textId="6EF265FF" w:rsidR="00ED49CD" w:rsidRPr="004F75D0" w:rsidRDefault="003A3E96" w:rsidP="00ED49C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000000"/>
                  <w:sz w:val="18"/>
                  <w:szCs w:val="18"/>
                </w:rPr>
                <w:id w:val="203206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9CD" w:rsidRPr="004F2AB8">
                  <w:rPr>
                    <w:rFonts w:ascii="MS Gothic" w:eastAsia="MS Gothic" w:hAnsi="MS Gothic" w:cs="MS Gothic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D49C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MR </w:t>
            </w:r>
            <w:proofErr w:type="spellStart"/>
            <w:r w:rsidR="00ED49C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Probe</w:t>
            </w:r>
            <w:proofErr w:type="spellEnd"/>
            <w:r w:rsidR="00ED49C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(Katı ve toz numuneler </w:t>
            </w:r>
            <w:proofErr w:type="gramStart"/>
            <w:r w:rsidR="00ED49CD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için)</w:t>
            </w:r>
            <w:r w:rsidR="00ED49CD" w:rsidRPr="004F2AB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  </w:t>
            </w:r>
            <w:proofErr w:type="gramEnd"/>
            <w:r w:rsidR="00ED49CD" w:rsidRPr="004F2AB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    </w:t>
            </w:r>
            <w:sdt>
              <w:sdtPr>
                <w:rPr>
                  <w:rStyle w:val="Gl"/>
                  <w:rFonts w:asciiTheme="minorHAnsi" w:hAnsiTheme="minorHAnsi" w:cstheme="minorHAnsi"/>
                  <w:b w:val="0"/>
                  <w:sz w:val="18"/>
                  <w:szCs w:val="18"/>
                </w:rPr>
                <w:id w:val="145559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Gl"/>
                </w:rPr>
              </w:sdtEndPr>
              <w:sdtContent>
                <w:r w:rsidR="0045487E">
                  <w:rPr>
                    <w:rStyle w:val="Gl"/>
                    <w:rFonts w:ascii="MS Gothic" w:eastAsia="MS Gothic" w:hAnsi="MS Gothic" w:cstheme="minorHAnsi" w:hint="eastAsia"/>
                    <w:b w:val="0"/>
                    <w:sz w:val="18"/>
                    <w:szCs w:val="18"/>
                  </w:rPr>
                  <w:t>☐</w:t>
                </w:r>
              </w:sdtContent>
            </w:sdt>
            <w:r w:rsidR="00ED49CD">
              <w:rPr>
                <w:rStyle w:val="Gl"/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  <w:proofErr w:type="spellStart"/>
            <w:r w:rsidR="00ED49CD">
              <w:rPr>
                <w:rStyle w:val="Gl"/>
                <w:rFonts w:asciiTheme="minorHAnsi" w:hAnsiTheme="minorHAnsi" w:cstheme="minorHAnsi"/>
                <w:b w:val="0"/>
                <w:sz w:val="18"/>
                <w:szCs w:val="18"/>
              </w:rPr>
              <w:t>Immersion</w:t>
            </w:r>
            <w:proofErr w:type="spellEnd"/>
            <w:r w:rsidR="00ED49CD">
              <w:rPr>
                <w:rStyle w:val="Gl"/>
                <w:rFonts w:asciiTheme="minorHAnsi" w:hAnsiTheme="minorHAnsi" w:cstheme="minorHAnsi"/>
                <w:b w:val="0"/>
                <w:sz w:val="18"/>
                <w:szCs w:val="18"/>
              </w:rPr>
              <w:t xml:space="preserve"> </w:t>
            </w:r>
            <w:proofErr w:type="spellStart"/>
            <w:r w:rsidR="00ED49CD">
              <w:rPr>
                <w:rStyle w:val="Gl"/>
                <w:rFonts w:asciiTheme="minorHAnsi" w:hAnsiTheme="minorHAnsi" w:cstheme="minorHAnsi"/>
                <w:b w:val="0"/>
                <w:sz w:val="18"/>
                <w:szCs w:val="18"/>
              </w:rPr>
              <w:t>Probe</w:t>
            </w:r>
            <w:proofErr w:type="spellEnd"/>
            <w:r w:rsidR="00ED49CD">
              <w:rPr>
                <w:rStyle w:val="Gl"/>
                <w:rFonts w:asciiTheme="minorHAnsi" w:hAnsiTheme="minorHAnsi" w:cstheme="minorHAnsi"/>
                <w:b w:val="0"/>
                <w:sz w:val="18"/>
                <w:szCs w:val="18"/>
              </w:rPr>
              <w:t xml:space="preserve"> (Sıvı numuneler için)             </w:t>
            </w:r>
          </w:p>
        </w:tc>
      </w:tr>
      <w:tr w:rsidR="00ED49CD" w:rsidRPr="00EF0A17" w14:paraId="6533D58D" w14:textId="77777777" w:rsidTr="00F77AB2">
        <w:trPr>
          <w:trHeight w:val="1249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DCA5A86" w14:textId="77777777" w:rsidR="00ED49CD" w:rsidRPr="008277AD" w:rsidRDefault="00ED49CD" w:rsidP="00ED49CD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780" w:type="dxa"/>
            <w:gridSpan w:val="7"/>
            <w:tcBorders>
              <w:bottom w:val="single" w:sz="4" w:space="0" w:color="auto"/>
            </w:tcBorders>
          </w:tcPr>
          <w:p w14:paraId="46FF9475" w14:textId="77777777" w:rsidR="00ED49CD" w:rsidRDefault="00ED49CD" w:rsidP="00ED49CD">
            <w:pPr>
              <w:pStyle w:val="GrupYazi"/>
              <w:snapToGrid w:val="0"/>
              <w:spacing w:before="120" w:after="0"/>
              <w:jc w:val="left"/>
              <w:rPr>
                <w:rFonts w:asciiTheme="minorHAnsi" w:hAnsiTheme="minorHAnsi" w:cstheme="minorHAnsi"/>
                <w:b/>
                <w:szCs w:val="18"/>
              </w:rPr>
            </w:pPr>
            <w:r w:rsidRPr="00591134">
              <w:rPr>
                <w:rFonts w:asciiTheme="minorHAnsi" w:hAnsiTheme="minorHAnsi" w:cstheme="minorHAnsi"/>
                <w:b/>
                <w:szCs w:val="18"/>
              </w:rPr>
              <w:t xml:space="preserve">SONUÇLAR </w:t>
            </w:r>
          </w:p>
          <w:p w14:paraId="55EF14CF" w14:textId="6A3073A0" w:rsidR="00ED49CD" w:rsidRPr="001A1699" w:rsidRDefault="00ED49CD" w:rsidP="00ED49CD">
            <w:pPr>
              <w:pStyle w:val="GrupYazi"/>
              <w:snapToGrid w:val="0"/>
              <w:spacing w:before="0" w:after="0"/>
              <w:jc w:val="left"/>
              <w:rPr>
                <w:rFonts w:asciiTheme="minorHAnsi" w:hAnsiTheme="minorHAnsi" w:cstheme="minorHAnsi"/>
                <w:b/>
                <w:szCs w:val="18"/>
              </w:rPr>
            </w:pPr>
            <w:r w:rsidRPr="00CD31AD">
              <w:rPr>
                <w:rFonts w:asciiTheme="minorHAnsi" w:hAnsiTheme="minorHAnsi" w:cstheme="minorHAnsi"/>
                <w:szCs w:val="18"/>
                <w:u w:val="single"/>
              </w:rPr>
              <w:t>İstek durumunda</w:t>
            </w:r>
            <w:r w:rsidR="004262A7">
              <w:rPr>
                <w:rFonts w:asciiTheme="minorHAnsi" w:hAnsiTheme="minorHAnsi" w:cstheme="minorHAnsi"/>
                <w:szCs w:val="18"/>
                <w:u w:val="single"/>
              </w:rPr>
              <w:t xml:space="preserve"> (</w:t>
            </w:r>
            <w:r w:rsidR="00E8553F">
              <w:rPr>
                <w:rFonts w:asciiTheme="minorHAnsi" w:hAnsiTheme="minorHAnsi" w:cstheme="minorHAnsi"/>
                <w:szCs w:val="18"/>
                <w:u w:val="single"/>
              </w:rPr>
              <w:t>a</w:t>
            </w:r>
            <w:r w:rsidR="004262A7">
              <w:rPr>
                <w:rFonts w:asciiTheme="minorHAnsi" w:hAnsiTheme="minorHAnsi" w:cstheme="minorHAnsi"/>
                <w:szCs w:val="18"/>
                <w:u w:val="single"/>
              </w:rPr>
              <w:t>şağıda notlar kısmında belirtiniz)</w:t>
            </w:r>
            <w:r>
              <w:rPr>
                <w:rFonts w:asciiTheme="minorHAnsi" w:hAnsiTheme="minorHAnsi" w:cstheme="minorHAnsi"/>
                <w:szCs w:val="18"/>
              </w:rPr>
              <w:t xml:space="preserve"> sonuçlara taban düzeltmesi (</w:t>
            </w:r>
            <w:proofErr w:type="spellStart"/>
            <w:r>
              <w:rPr>
                <w:rFonts w:asciiTheme="minorHAnsi" w:hAnsiTheme="minorHAnsi" w:cstheme="minorHAnsi"/>
                <w:szCs w:val="18"/>
              </w:rPr>
              <w:t>baseline</w:t>
            </w:r>
            <w:proofErr w:type="spellEnd"/>
            <w:r>
              <w:rPr>
                <w:rFonts w:asciiTheme="minorHAnsi" w:hAnsiTheme="minorHAnsi" w:cstheme="minorHAnsi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Cs w:val="18"/>
              </w:rPr>
              <w:t>correction</w:t>
            </w:r>
            <w:proofErr w:type="spellEnd"/>
            <w:r>
              <w:rPr>
                <w:rFonts w:asciiTheme="minorHAnsi" w:hAnsiTheme="minorHAnsi" w:cstheme="minorHAnsi"/>
                <w:szCs w:val="18"/>
              </w:rPr>
              <w:t>) ve yumuşatma (</w:t>
            </w:r>
            <w:proofErr w:type="spellStart"/>
            <w:r>
              <w:rPr>
                <w:rFonts w:asciiTheme="minorHAnsi" w:hAnsiTheme="minorHAnsi" w:cstheme="minorHAnsi"/>
                <w:szCs w:val="18"/>
              </w:rPr>
              <w:t>smoothing</w:t>
            </w:r>
            <w:proofErr w:type="spellEnd"/>
            <w:r>
              <w:rPr>
                <w:rFonts w:asciiTheme="minorHAnsi" w:hAnsiTheme="minorHAnsi" w:cstheme="minorHAnsi"/>
                <w:szCs w:val="18"/>
              </w:rPr>
              <w:t>) uygulanır. S</w:t>
            </w:r>
            <w:r w:rsidRPr="00591134">
              <w:rPr>
                <w:rFonts w:asciiTheme="minorHAnsi" w:hAnsiTheme="minorHAnsi" w:cstheme="minorHAnsi"/>
                <w:szCs w:val="18"/>
              </w:rPr>
              <w:t xml:space="preserve">onuçlar </w:t>
            </w:r>
            <w:r>
              <w:rPr>
                <w:rFonts w:asciiTheme="minorHAnsi" w:hAnsiTheme="minorHAnsi" w:cstheme="minorHAnsi"/>
                <w:szCs w:val="18"/>
              </w:rPr>
              <w:t>.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Cs w:val="18"/>
              </w:rPr>
              <w:t>jpeg</w:t>
            </w:r>
            <w:proofErr w:type="spellEnd"/>
            <w:r>
              <w:rPr>
                <w:rFonts w:asciiTheme="minorHAnsi" w:hAnsiTheme="minorHAnsi" w:cstheme="minorHAnsi"/>
                <w:szCs w:val="18"/>
              </w:rPr>
              <w:t xml:space="preserve"> ,</w:t>
            </w:r>
            <w:proofErr w:type="gramEnd"/>
            <w:r>
              <w:rPr>
                <w:rFonts w:asciiTheme="minorHAnsi" w:hAnsiTheme="minorHAnsi" w:cstheme="minorHAnsi"/>
                <w:szCs w:val="18"/>
              </w:rPr>
              <w:t>.csv ve .</w:t>
            </w:r>
            <w:proofErr w:type="spellStart"/>
            <w:r>
              <w:rPr>
                <w:rFonts w:asciiTheme="minorHAnsi" w:hAnsiTheme="minorHAnsi" w:cstheme="minorHAnsi"/>
                <w:szCs w:val="18"/>
              </w:rPr>
              <w:t>txt</w:t>
            </w:r>
            <w:proofErr w:type="spellEnd"/>
            <w:r>
              <w:rPr>
                <w:rFonts w:asciiTheme="minorHAnsi" w:hAnsiTheme="minorHAnsi" w:cstheme="minorHAnsi"/>
                <w:szCs w:val="18"/>
              </w:rPr>
              <w:t xml:space="preserve"> dosyaları olarak </w:t>
            </w:r>
            <w:r w:rsidRPr="00591134">
              <w:rPr>
                <w:rFonts w:asciiTheme="minorHAnsi" w:hAnsiTheme="minorHAnsi" w:cstheme="minorHAnsi"/>
                <w:szCs w:val="18"/>
              </w:rPr>
              <w:t>kaydedilip</w:t>
            </w:r>
            <w:r>
              <w:rPr>
                <w:rFonts w:asciiTheme="minorHAnsi" w:hAnsiTheme="minorHAnsi" w:cstheme="minorHAnsi"/>
                <w:szCs w:val="18"/>
              </w:rPr>
              <w:t xml:space="preserve"> iletilir</w:t>
            </w:r>
            <w:r w:rsidRPr="00591134">
              <w:rPr>
                <w:rFonts w:asciiTheme="minorHAnsi" w:hAnsiTheme="minorHAnsi" w:cstheme="minorHAnsi"/>
                <w:szCs w:val="18"/>
              </w:rPr>
              <w:t>.</w:t>
            </w:r>
            <w:r>
              <w:rPr>
                <w:rFonts w:asciiTheme="minorHAnsi" w:hAnsiTheme="minorHAnsi" w:cstheme="minorHAnsi"/>
                <w:color w:val="000000"/>
                <w:szCs w:val="18"/>
              </w:rPr>
              <w:t xml:space="preserve"> </w:t>
            </w:r>
            <w:r>
              <w:rPr>
                <w:rFonts w:asciiTheme="minorHAnsi" w:eastAsia="Calibri" w:hAnsiTheme="minorHAnsi" w:cstheme="minorHAnsi"/>
                <w:szCs w:val="18"/>
                <w:lang w:eastAsia="en-US"/>
              </w:rPr>
              <w:t>Numunelerden elde edilen sonuçlar</w:t>
            </w:r>
            <w:r w:rsidR="0045487E">
              <w:rPr>
                <w:rFonts w:asciiTheme="minorHAnsi" w:eastAsia="Calibri" w:hAnsiTheme="minorHAnsi" w:cstheme="minorHAnsi"/>
                <w:szCs w:val="18"/>
                <w:lang w:eastAsia="en-US"/>
              </w:rPr>
              <w:t xml:space="preserve"> online yolu ile formda belirttiğiniz e-posta adresine gönderilir.</w:t>
            </w:r>
          </w:p>
          <w:p w14:paraId="4FFE2DE7" w14:textId="5983AECD" w:rsidR="00ED49CD" w:rsidRPr="00A82AB2" w:rsidRDefault="00ED49CD" w:rsidP="00ED49CD">
            <w:pPr>
              <w:pStyle w:val="GrupYazi"/>
              <w:snapToGrid w:val="0"/>
              <w:spacing w:before="120" w:after="0"/>
              <w:jc w:val="left"/>
              <w:rPr>
                <w:rFonts w:asciiTheme="minorHAnsi" w:hAnsiTheme="minorHAnsi" w:cstheme="minorHAnsi"/>
                <w:bCs/>
                <w:color w:val="00000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18"/>
              </w:rPr>
              <w:t>Notlar:</w:t>
            </w:r>
          </w:p>
        </w:tc>
      </w:tr>
      <w:tr w:rsidR="00ED49CD" w:rsidRPr="00086F12" w14:paraId="28FB2833" w14:textId="77777777" w:rsidTr="00E37BDB">
        <w:trPr>
          <w:trHeight w:val="180"/>
        </w:trPr>
        <w:tc>
          <w:tcPr>
            <w:tcW w:w="10206" w:type="dxa"/>
            <w:gridSpan w:val="8"/>
            <w:tcBorders>
              <w:left w:val="nil"/>
              <w:right w:val="nil"/>
            </w:tcBorders>
            <w:vAlign w:val="center"/>
          </w:tcPr>
          <w:p w14:paraId="10946BE0" w14:textId="77777777" w:rsidR="00ED49CD" w:rsidRPr="008277AD" w:rsidRDefault="00ED49CD" w:rsidP="00ED49CD">
            <w:pPr>
              <w:pStyle w:val="GurupBasligi"/>
              <w:snapToGrid w:val="0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</w:p>
        </w:tc>
      </w:tr>
      <w:tr w:rsidR="00ED49CD" w:rsidRPr="00BD19F7" w14:paraId="5B0F6A9E" w14:textId="77777777" w:rsidTr="00F77AB2">
        <w:trPr>
          <w:cantSplit/>
          <w:trHeight w:val="271"/>
        </w:trPr>
        <w:tc>
          <w:tcPr>
            <w:tcW w:w="426" w:type="dxa"/>
            <w:vMerge w:val="restart"/>
            <w:textDirection w:val="btLr"/>
            <w:vAlign w:val="center"/>
          </w:tcPr>
          <w:p w14:paraId="4641EC5E" w14:textId="77777777" w:rsidR="00ED49CD" w:rsidRPr="008277AD" w:rsidRDefault="00ED49CD" w:rsidP="00ED49CD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 w:rsidRPr="008277AD">
              <w:rPr>
                <w:rFonts w:ascii="Calibri" w:hAnsi="Calibri" w:cs="Calibri"/>
                <w:b/>
                <w:szCs w:val="18"/>
              </w:rPr>
              <w:t>NUMUNE BİLGİLERİ</w:t>
            </w:r>
          </w:p>
        </w:tc>
        <w:tc>
          <w:tcPr>
            <w:tcW w:w="9780" w:type="dxa"/>
            <w:gridSpan w:val="7"/>
            <w:vAlign w:val="center"/>
          </w:tcPr>
          <w:p w14:paraId="6A15A2B2" w14:textId="77777777" w:rsidR="00ED49CD" w:rsidRPr="00AB3ECC" w:rsidRDefault="00ED49CD" w:rsidP="00ED4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B3ECC">
              <w:rPr>
                <w:rFonts w:ascii="Calibri" w:hAnsi="Calibri" w:cs="Calibri"/>
                <w:sz w:val="18"/>
                <w:szCs w:val="18"/>
              </w:rPr>
              <w:t>Lütfen her bir numuneyi etiketleyerek aşağıya tek tek yazınız ve her numune için bütün kolonları doldurunuz, daha fazla numune için giriş (</w:t>
            </w:r>
            <w:proofErr w:type="spellStart"/>
            <w:r w:rsidRPr="00AB3ECC">
              <w:rPr>
                <w:rFonts w:ascii="Calibri" w:hAnsi="Calibri" w:cs="Calibri"/>
                <w:sz w:val="18"/>
                <w:szCs w:val="18"/>
              </w:rPr>
              <w:t>enter</w:t>
            </w:r>
            <w:proofErr w:type="spellEnd"/>
            <w:r w:rsidRPr="00AB3ECC">
              <w:rPr>
                <w:rFonts w:ascii="Calibri" w:hAnsi="Calibri" w:cs="Calibri"/>
                <w:sz w:val="18"/>
                <w:szCs w:val="18"/>
              </w:rPr>
              <w:t>) tuşu ile numune sayısını artırabilirsiniz.</w:t>
            </w:r>
          </w:p>
        </w:tc>
      </w:tr>
      <w:tr w:rsidR="00C25014" w:rsidRPr="00BD19F7" w14:paraId="57EF6283" w14:textId="77777777" w:rsidTr="00C25014">
        <w:trPr>
          <w:cantSplit/>
          <w:trHeight w:val="271"/>
        </w:trPr>
        <w:tc>
          <w:tcPr>
            <w:tcW w:w="426" w:type="dxa"/>
            <w:vMerge/>
            <w:textDirection w:val="btLr"/>
            <w:vAlign w:val="center"/>
          </w:tcPr>
          <w:p w14:paraId="797A1513" w14:textId="77777777" w:rsidR="00C25014" w:rsidRPr="008277AD" w:rsidRDefault="00C25014" w:rsidP="00ED49CD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876666" w14:textId="77777777" w:rsidR="00C25014" w:rsidRPr="008277AD" w:rsidRDefault="00C25014" w:rsidP="00ED49C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77AD">
              <w:rPr>
                <w:rFonts w:ascii="Calibri" w:hAnsi="Calibri" w:cs="Calibri"/>
                <w:b/>
                <w:sz w:val="18"/>
                <w:szCs w:val="18"/>
              </w:rPr>
              <w:t>Etiket No</w:t>
            </w:r>
          </w:p>
        </w:tc>
        <w:tc>
          <w:tcPr>
            <w:tcW w:w="1843" w:type="dxa"/>
            <w:vAlign w:val="center"/>
          </w:tcPr>
          <w:p w14:paraId="7470317E" w14:textId="77777777" w:rsidR="00C25014" w:rsidRPr="008277AD" w:rsidRDefault="00C25014" w:rsidP="00ED49C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77AD">
              <w:rPr>
                <w:rFonts w:ascii="Calibri" w:hAnsi="Calibri" w:cs="Calibri"/>
                <w:b/>
                <w:sz w:val="18"/>
                <w:szCs w:val="18"/>
              </w:rPr>
              <w:t>Numune Adı</w:t>
            </w:r>
          </w:p>
        </w:tc>
        <w:tc>
          <w:tcPr>
            <w:tcW w:w="1842" w:type="dxa"/>
            <w:vAlign w:val="center"/>
          </w:tcPr>
          <w:p w14:paraId="0F2791D5" w14:textId="77777777" w:rsidR="00C25014" w:rsidRPr="008277AD" w:rsidRDefault="00C25014" w:rsidP="00ED49C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77AD">
              <w:rPr>
                <w:rFonts w:ascii="Calibri" w:hAnsi="Calibri" w:cs="Calibri"/>
                <w:b/>
                <w:sz w:val="18"/>
                <w:szCs w:val="18"/>
              </w:rPr>
              <w:t>Numune İçeriği</w:t>
            </w:r>
          </w:p>
        </w:tc>
        <w:tc>
          <w:tcPr>
            <w:tcW w:w="993" w:type="dxa"/>
            <w:gridSpan w:val="2"/>
            <w:vAlign w:val="center"/>
          </w:tcPr>
          <w:p w14:paraId="3BE1BAEA" w14:textId="01F3EB03" w:rsidR="00C25014" w:rsidRPr="008277AD" w:rsidRDefault="00C25014" w:rsidP="00C25014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8277AD">
              <w:rPr>
                <w:rFonts w:ascii="Calibri" w:hAnsi="Calibri" w:cs="Calibri"/>
                <w:b/>
                <w:sz w:val="18"/>
                <w:szCs w:val="18"/>
              </w:rPr>
              <w:t>Etiket No</w:t>
            </w:r>
          </w:p>
        </w:tc>
        <w:tc>
          <w:tcPr>
            <w:tcW w:w="1984" w:type="dxa"/>
            <w:vAlign w:val="center"/>
          </w:tcPr>
          <w:p w14:paraId="65B8596F" w14:textId="70139FAE" w:rsidR="00C25014" w:rsidRPr="007742AD" w:rsidRDefault="00C25014" w:rsidP="00ED49C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Numune Adı</w:t>
            </w:r>
          </w:p>
        </w:tc>
        <w:tc>
          <w:tcPr>
            <w:tcW w:w="2126" w:type="dxa"/>
            <w:vAlign w:val="center"/>
          </w:tcPr>
          <w:p w14:paraId="3797DC68" w14:textId="3CD95B92" w:rsidR="00C25014" w:rsidRPr="004D5D27" w:rsidRDefault="00C25014" w:rsidP="00ED49C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Numune içeriği</w:t>
            </w:r>
            <w:r w:rsidRPr="004D5D27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</w:tr>
      <w:tr w:rsidR="00C25014" w:rsidRPr="003216FC" w14:paraId="2DFAE760" w14:textId="77777777" w:rsidTr="00C25014">
        <w:trPr>
          <w:cantSplit/>
          <w:trHeight w:val="213"/>
        </w:trPr>
        <w:tc>
          <w:tcPr>
            <w:tcW w:w="426" w:type="dxa"/>
            <w:vMerge/>
            <w:textDirection w:val="btLr"/>
            <w:vAlign w:val="center"/>
          </w:tcPr>
          <w:p w14:paraId="15A3288A" w14:textId="77777777" w:rsidR="00C25014" w:rsidRPr="008277AD" w:rsidRDefault="00C25014" w:rsidP="00ED49CD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" w:type="dxa"/>
          </w:tcPr>
          <w:p w14:paraId="2F56EDA8" w14:textId="77777777" w:rsidR="00C25014" w:rsidRPr="008277AD" w:rsidRDefault="00C25014" w:rsidP="000A0B07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 w:rsidRPr="008277AD">
              <w:rPr>
                <w:rFonts w:ascii="Calibri" w:hAnsi="Calibri" w:cs="Calibri"/>
                <w:szCs w:val="18"/>
              </w:rPr>
              <w:t>01</w:t>
            </w:r>
          </w:p>
        </w:tc>
        <w:tc>
          <w:tcPr>
            <w:tcW w:w="1843" w:type="dxa"/>
          </w:tcPr>
          <w:p w14:paraId="34E8105C" w14:textId="77777777" w:rsidR="00C25014" w:rsidRPr="008277AD" w:rsidRDefault="00C25014" w:rsidP="00ED49CD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842" w:type="dxa"/>
          </w:tcPr>
          <w:p w14:paraId="45C87A74" w14:textId="77777777" w:rsidR="00C25014" w:rsidRPr="008277AD" w:rsidRDefault="00C25014" w:rsidP="00ED49CD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3" w:type="dxa"/>
            <w:gridSpan w:val="2"/>
          </w:tcPr>
          <w:p w14:paraId="6D699FE9" w14:textId="10D9C6FA" w:rsidR="00C25014" w:rsidRPr="008277AD" w:rsidRDefault="00C25014" w:rsidP="00ED49CD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05</w:t>
            </w:r>
          </w:p>
        </w:tc>
        <w:tc>
          <w:tcPr>
            <w:tcW w:w="1984" w:type="dxa"/>
          </w:tcPr>
          <w:p w14:paraId="370E9699" w14:textId="0257627A" w:rsidR="00C25014" w:rsidRPr="003216FC" w:rsidRDefault="00C25014" w:rsidP="00ED49CD">
            <w:pPr>
              <w:pStyle w:val="GrupYazi"/>
              <w:spacing w:before="0"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45B438FC" w14:textId="77777777" w:rsidR="00C25014" w:rsidRPr="003216FC" w:rsidRDefault="00C25014" w:rsidP="00ED49CD">
            <w:pPr>
              <w:pStyle w:val="GrupYazi"/>
              <w:spacing w:before="0"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25014" w:rsidRPr="003216FC" w14:paraId="494F6AC7" w14:textId="77777777" w:rsidTr="00C25014">
        <w:trPr>
          <w:cantSplit/>
          <w:trHeight w:val="246"/>
        </w:trPr>
        <w:tc>
          <w:tcPr>
            <w:tcW w:w="426" w:type="dxa"/>
            <w:vMerge/>
            <w:textDirection w:val="btLr"/>
            <w:vAlign w:val="center"/>
          </w:tcPr>
          <w:p w14:paraId="0D8B20D3" w14:textId="77777777" w:rsidR="00C25014" w:rsidRPr="008277AD" w:rsidRDefault="00C25014" w:rsidP="00ED49CD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" w:type="dxa"/>
          </w:tcPr>
          <w:p w14:paraId="2D76F50D" w14:textId="77777777" w:rsidR="00C25014" w:rsidRPr="008277AD" w:rsidRDefault="00C25014" w:rsidP="000A0B07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 w:rsidRPr="008277AD">
              <w:rPr>
                <w:rFonts w:ascii="Calibri" w:hAnsi="Calibri" w:cs="Calibri"/>
                <w:szCs w:val="18"/>
              </w:rPr>
              <w:t>02</w:t>
            </w:r>
          </w:p>
        </w:tc>
        <w:tc>
          <w:tcPr>
            <w:tcW w:w="1843" w:type="dxa"/>
          </w:tcPr>
          <w:p w14:paraId="47A3C89E" w14:textId="77777777" w:rsidR="00C25014" w:rsidRPr="008277AD" w:rsidRDefault="00C25014" w:rsidP="00ED49CD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842" w:type="dxa"/>
          </w:tcPr>
          <w:p w14:paraId="71542784" w14:textId="77777777" w:rsidR="00C25014" w:rsidRPr="008277AD" w:rsidRDefault="00C25014" w:rsidP="00ED49CD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3" w:type="dxa"/>
            <w:gridSpan w:val="2"/>
          </w:tcPr>
          <w:p w14:paraId="62A8044D" w14:textId="4EF0D81E" w:rsidR="00C25014" w:rsidRPr="008277AD" w:rsidRDefault="00C25014" w:rsidP="00ED49CD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06</w:t>
            </w:r>
          </w:p>
        </w:tc>
        <w:tc>
          <w:tcPr>
            <w:tcW w:w="1984" w:type="dxa"/>
          </w:tcPr>
          <w:p w14:paraId="447CF627" w14:textId="7136E97B" w:rsidR="00C25014" w:rsidRPr="003216FC" w:rsidRDefault="00C25014" w:rsidP="00ED49CD">
            <w:pPr>
              <w:pStyle w:val="GrupYazi"/>
              <w:spacing w:before="0"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08FC121C" w14:textId="77777777" w:rsidR="00C25014" w:rsidRPr="003216FC" w:rsidRDefault="00C25014" w:rsidP="00ED49CD">
            <w:pPr>
              <w:pStyle w:val="GrupYazi"/>
              <w:spacing w:before="0"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25014" w:rsidRPr="003216FC" w14:paraId="3AEDA806" w14:textId="77777777" w:rsidTr="00C25014">
        <w:trPr>
          <w:cantSplit/>
          <w:trHeight w:val="264"/>
        </w:trPr>
        <w:tc>
          <w:tcPr>
            <w:tcW w:w="426" w:type="dxa"/>
            <w:vMerge/>
            <w:textDirection w:val="btLr"/>
            <w:vAlign w:val="center"/>
          </w:tcPr>
          <w:p w14:paraId="06C02D63" w14:textId="77777777" w:rsidR="00C25014" w:rsidRPr="008277AD" w:rsidRDefault="00C25014" w:rsidP="00ED49CD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" w:type="dxa"/>
          </w:tcPr>
          <w:p w14:paraId="1599E152" w14:textId="77777777" w:rsidR="00C25014" w:rsidRPr="008277AD" w:rsidRDefault="00C25014" w:rsidP="000A0B07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 w:rsidRPr="008277AD">
              <w:rPr>
                <w:rFonts w:ascii="Calibri" w:hAnsi="Calibri" w:cs="Calibri"/>
                <w:szCs w:val="18"/>
              </w:rPr>
              <w:t>03</w:t>
            </w:r>
          </w:p>
        </w:tc>
        <w:tc>
          <w:tcPr>
            <w:tcW w:w="1843" w:type="dxa"/>
          </w:tcPr>
          <w:p w14:paraId="4B65BCAA" w14:textId="77777777" w:rsidR="00C25014" w:rsidRPr="008277AD" w:rsidRDefault="00C25014" w:rsidP="00ED49CD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842" w:type="dxa"/>
          </w:tcPr>
          <w:p w14:paraId="1903903D" w14:textId="77777777" w:rsidR="00C25014" w:rsidRPr="008277AD" w:rsidRDefault="00C25014" w:rsidP="00ED49CD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3" w:type="dxa"/>
            <w:gridSpan w:val="2"/>
          </w:tcPr>
          <w:p w14:paraId="5EDE8C31" w14:textId="762053F1" w:rsidR="00C25014" w:rsidRPr="008277AD" w:rsidRDefault="00C25014" w:rsidP="00ED49CD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07</w:t>
            </w:r>
          </w:p>
        </w:tc>
        <w:tc>
          <w:tcPr>
            <w:tcW w:w="1984" w:type="dxa"/>
          </w:tcPr>
          <w:p w14:paraId="38C13CC4" w14:textId="7C658CFC" w:rsidR="00C25014" w:rsidRPr="003216FC" w:rsidRDefault="00C25014" w:rsidP="00ED49CD">
            <w:pPr>
              <w:pStyle w:val="GrupYazi"/>
              <w:spacing w:before="0"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6845056A" w14:textId="77777777" w:rsidR="00C25014" w:rsidRPr="003216FC" w:rsidRDefault="00C25014" w:rsidP="00ED49CD">
            <w:pPr>
              <w:pStyle w:val="GrupYazi"/>
              <w:spacing w:before="0"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25014" w:rsidRPr="003216FC" w14:paraId="4D57B555" w14:textId="77777777" w:rsidTr="00C25014">
        <w:trPr>
          <w:cantSplit/>
          <w:trHeight w:val="264"/>
        </w:trPr>
        <w:tc>
          <w:tcPr>
            <w:tcW w:w="426" w:type="dxa"/>
            <w:vMerge/>
            <w:textDirection w:val="btLr"/>
            <w:vAlign w:val="center"/>
          </w:tcPr>
          <w:p w14:paraId="4A53B2F7" w14:textId="77777777" w:rsidR="00C25014" w:rsidRPr="008277AD" w:rsidRDefault="00C25014" w:rsidP="00ED49CD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2" w:type="dxa"/>
          </w:tcPr>
          <w:p w14:paraId="08057DD5" w14:textId="77777777" w:rsidR="00C25014" w:rsidRPr="008277AD" w:rsidRDefault="00C25014" w:rsidP="000A0B07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 w:rsidRPr="008277AD">
              <w:rPr>
                <w:rFonts w:ascii="Calibri" w:hAnsi="Calibri" w:cs="Calibri"/>
                <w:szCs w:val="18"/>
              </w:rPr>
              <w:t>04</w:t>
            </w:r>
          </w:p>
        </w:tc>
        <w:tc>
          <w:tcPr>
            <w:tcW w:w="1843" w:type="dxa"/>
          </w:tcPr>
          <w:p w14:paraId="55B90E86" w14:textId="77777777" w:rsidR="00C25014" w:rsidRPr="008277AD" w:rsidRDefault="00C25014" w:rsidP="00ED49CD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842" w:type="dxa"/>
          </w:tcPr>
          <w:p w14:paraId="376F02B9" w14:textId="77777777" w:rsidR="00C25014" w:rsidRPr="008277AD" w:rsidRDefault="00C25014" w:rsidP="00ED49CD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3" w:type="dxa"/>
            <w:gridSpan w:val="2"/>
          </w:tcPr>
          <w:p w14:paraId="64C13F7E" w14:textId="4E0BE7E6" w:rsidR="00C25014" w:rsidRPr="008277AD" w:rsidRDefault="00C25014" w:rsidP="00ED49CD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08</w:t>
            </w:r>
          </w:p>
        </w:tc>
        <w:tc>
          <w:tcPr>
            <w:tcW w:w="1984" w:type="dxa"/>
          </w:tcPr>
          <w:p w14:paraId="38C83718" w14:textId="404651E9" w:rsidR="00C25014" w:rsidRPr="003216FC" w:rsidRDefault="00C25014" w:rsidP="00ED49CD">
            <w:pPr>
              <w:pStyle w:val="GrupYazi"/>
              <w:spacing w:before="0"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73F65CEC" w14:textId="77777777" w:rsidR="00C25014" w:rsidRPr="003216FC" w:rsidRDefault="00C25014" w:rsidP="00ED49CD">
            <w:pPr>
              <w:pStyle w:val="GrupYazi"/>
              <w:spacing w:before="0" w:after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D49CD" w:rsidRPr="00F21F3A" w14:paraId="452766E5" w14:textId="77777777" w:rsidTr="00F77AB2">
        <w:trPr>
          <w:cantSplit/>
          <w:trHeight w:val="417"/>
        </w:trPr>
        <w:tc>
          <w:tcPr>
            <w:tcW w:w="426" w:type="dxa"/>
            <w:vMerge/>
            <w:textDirection w:val="btLr"/>
            <w:vAlign w:val="center"/>
          </w:tcPr>
          <w:p w14:paraId="66E18637" w14:textId="77777777" w:rsidR="00ED49CD" w:rsidRPr="008277AD" w:rsidRDefault="00ED49CD" w:rsidP="00ED49CD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780" w:type="dxa"/>
            <w:gridSpan w:val="7"/>
          </w:tcPr>
          <w:p w14:paraId="74E6DCE5" w14:textId="77777777" w:rsidR="00ED49CD" w:rsidRPr="008277AD" w:rsidRDefault="00ED49CD" w:rsidP="00ED49CD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  <w:r w:rsidRPr="008277AD">
              <w:rPr>
                <w:rFonts w:ascii="Calibri" w:hAnsi="Calibri" w:cs="Calibri"/>
                <w:b/>
                <w:szCs w:val="18"/>
              </w:rPr>
              <w:t>Numunenin (varsa) özel saklama koşulları:</w:t>
            </w:r>
          </w:p>
          <w:p w14:paraId="57B53321" w14:textId="77777777" w:rsidR="00ED49CD" w:rsidRPr="008277AD" w:rsidRDefault="00ED49CD" w:rsidP="00ED49CD">
            <w:pPr>
              <w:pStyle w:val="GrupYazi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  <w:p w14:paraId="5D774F3B" w14:textId="77777777" w:rsidR="00ED49CD" w:rsidRPr="008277AD" w:rsidRDefault="00ED49CD" w:rsidP="00ED49CD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8277AD">
              <w:rPr>
                <w:rFonts w:ascii="Calibri" w:hAnsi="Calibri" w:cs="Calibri"/>
                <w:szCs w:val="18"/>
              </w:rPr>
              <w:t xml:space="preserve">Artan Numunenin İadesini İstiyorum </w:t>
            </w:r>
            <w:sdt>
              <w:sdtPr>
                <w:rPr>
                  <w:rFonts w:ascii="Calibri" w:hAnsi="Calibri" w:cs="Calibri"/>
                  <w:szCs w:val="18"/>
                </w:rPr>
                <w:id w:val="-189811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77AD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Pr="008277AD">
              <w:rPr>
                <w:rFonts w:ascii="Calibri" w:hAnsi="Calibri" w:cs="Calibri"/>
                <w:szCs w:val="18"/>
              </w:rPr>
              <w:t xml:space="preserve">      İstemiyorum </w:t>
            </w:r>
            <w:sdt>
              <w:sdtPr>
                <w:rPr>
                  <w:rFonts w:ascii="Calibri" w:hAnsi="Calibri" w:cs="Calibri"/>
                  <w:szCs w:val="18"/>
                </w:rPr>
                <w:id w:val="12304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77AD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</w:p>
        </w:tc>
      </w:tr>
    </w:tbl>
    <w:p w14:paraId="13A33E94" w14:textId="77777777" w:rsidR="00C17E52" w:rsidRDefault="00C17E52">
      <w:pPr>
        <w:rPr>
          <w:rFonts w:asciiTheme="minorHAnsi" w:hAnsiTheme="minorHAnsi"/>
          <w:sz w:val="20"/>
          <w:szCs w:val="20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0200"/>
      </w:tblGrid>
      <w:tr w:rsidR="007E56CE" w:rsidRPr="0054339C" w14:paraId="6953BAB5" w14:textId="77777777" w:rsidTr="00E37BDB">
        <w:tc>
          <w:tcPr>
            <w:tcW w:w="10200" w:type="dxa"/>
          </w:tcPr>
          <w:p w14:paraId="5769D810" w14:textId="2F00DAB3" w:rsidR="008277AD" w:rsidRDefault="008277AD" w:rsidP="008277AD">
            <w:pPr>
              <w:pStyle w:val="OnemliNot"/>
              <w:spacing w:before="60" w:line="276" w:lineRule="auto"/>
              <w:jc w:val="both"/>
              <w:rPr>
                <w:rFonts w:ascii="Calibri" w:eastAsia="Calibri" w:hAnsi="Calibri" w:cs="Calibri"/>
                <w:b w:val="0"/>
                <w:i w:val="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744D0C">
              <w:rPr>
                <w:rFonts w:ascii="Calibri" w:eastAsia="Calibri" w:hAnsi="Calibri" w:cs="Calibri"/>
                <w:i w:val="0"/>
                <w:color w:val="00000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Raman Spektroskopi Laboratuvarı Numune Kabul Kriterleri</w:t>
            </w:r>
            <w:r w:rsidRPr="00744D0C">
              <w:rPr>
                <w:rFonts w:ascii="Calibri" w:eastAsia="Calibri" w:hAnsi="Calibri" w:cs="Calibri"/>
                <w:b w:val="0"/>
                <w:i w:val="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</w:p>
          <w:p w14:paraId="54434691" w14:textId="77777777" w:rsidR="00ED49CD" w:rsidRPr="00C724EE" w:rsidRDefault="00ED49CD" w:rsidP="008277AD">
            <w:pPr>
              <w:pStyle w:val="OnemliNot"/>
              <w:spacing w:before="60" w:line="276" w:lineRule="auto"/>
              <w:jc w:val="both"/>
              <w:rPr>
                <w:rFonts w:ascii="Calibri" w:eastAsia="Calibri" w:hAnsi="Calibri" w:cs="Calibri"/>
                <w:b w:val="0"/>
                <w:i w:val="0"/>
                <w:szCs w:val="20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  <w:p w14:paraId="1292C7D7" w14:textId="52A83DD0" w:rsidR="008277AD" w:rsidRDefault="008277AD" w:rsidP="008277AD">
            <w:pPr>
              <w:pStyle w:val="OnemliNot"/>
              <w:spacing w:before="0" w:line="276" w:lineRule="auto"/>
              <w:jc w:val="both"/>
              <w:rPr>
                <w:rFonts w:ascii="Calibri" w:eastAsia="Calibri" w:hAnsi="Calibri" w:cs="Calibr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744D0C">
              <w:rPr>
                <w:rFonts w:ascii="Calibri" w:eastAsia="Calibri" w:hAnsi="Calibri" w:cs="Calibr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Müşteri numune gönderirken Deney Hizmet Sözleşmesinde yazılan şartlarla birlikte, aşağıda belirtilen şartlara da uymakla yükümlüdür. Uygun olmayan nu</w:t>
            </w:r>
            <w:r w:rsidR="00667CCA">
              <w:rPr>
                <w:rFonts w:ascii="Calibri" w:eastAsia="Calibri" w:hAnsi="Calibri" w:cs="Calibr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>mune gönderilmesi halinde SARGEM</w:t>
            </w:r>
            <w:r w:rsidRPr="00744D0C">
              <w:rPr>
                <w:rFonts w:ascii="Calibri" w:eastAsia="Calibri" w:hAnsi="Calibri" w:cs="Calibri"/>
                <w:b w:val="0"/>
                <w:i w:val="0"/>
                <w:sz w:val="18"/>
                <w:szCs w:val="18"/>
                <w:lang w:eastAsia="en-US"/>
                <w14:shadow w14:blurRad="0" w14:dist="0" w14:dir="0" w14:sx="0" w14:sy="0" w14:kx="0" w14:ky="0" w14:algn="none">
                  <w14:srgbClr w14:val="000000"/>
                </w14:shadow>
              </w:rPr>
              <w:t xml:space="preserve"> numuneyi kabul etmeme hakkına sahiptir.  </w:t>
            </w:r>
          </w:p>
          <w:p w14:paraId="24093768" w14:textId="77777777" w:rsidR="008277AD" w:rsidRPr="00744D0C" w:rsidRDefault="008277AD" w:rsidP="008277AD">
            <w:pPr>
              <w:tabs>
                <w:tab w:val="left" w:pos="417"/>
              </w:tabs>
              <w:spacing w:line="276" w:lineRule="auto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744D0C">
              <w:rPr>
                <w:rFonts w:ascii="Calibri" w:hAnsi="Calibri" w:cs="Calibri"/>
                <w:b/>
                <w:sz w:val="18"/>
                <w:szCs w:val="18"/>
              </w:rPr>
              <w:t>A.</w:t>
            </w:r>
            <w:r w:rsidRPr="00744D0C">
              <w:rPr>
                <w:rFonts w:ascii="Calibri" w:hAnsi="Calibri" w:cs="Calibri"/>
                <w:b/>
                <w:sz w:val="18"/>
                <w:szCs w:val="18"/>
              </w:rPr>
              <w:tab/>
              <w:t>Numunenin Getiriliş Şekli ve Süresi</w:t>
            </w:r>
          </w:p>
          <w:p w14:paraId="109F6262" w14:textId="39021497" w:rsidR="008277AD" w:rsidRPr="00744D0C" w:rsidRDefault="00993AB0" w:rsidP="008277AD">
            <w:pPr>
              <w:pStyle w:val="ListeParagraf"/>
              <w:numPr>
                <w:ilvl w:val="0"/>
                <w:numId w:val="5"/>
              </w:numPr>
              <w:tabs>
                <w:tab w:val="num" w:pos="6031"/>
              </w:tabs>
              <w:spacing w:line="276" w:lineRule="auto"/>
              <w:ind w:left="459" w:hanging="425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Numunelerin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SARGEM’e</w:t>
            </w:r>
            <w:proofErr w:type="spellEnd"/>
            <w:r w:rsidR="008277AD" w:rsidRPr="00744D0C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getirilmesine kadar geçen sürede muhafazasının sorumluluğu müşteriye aittir.</w:t>
            </w:r>
          </w:p>
          <w:p w14:paraId="4D8DF5A9" w14:textId="77777777" w:rsidR="008277AD" w:rsidRPr="00744D0C" w:rsidRDefault="008277AD" w:rsidP="008277AD">
            <w:pPr>
              <w:pStyle w:val="ListeParagraf"/>
              <w:numPr>
                <w:ilvl w:val="0"/>
                <w:numId w:val="5"/>
              </w:numPr>
              <w:tabs>
                <w:tab w:val="num" w:pos="6031"/>
              </w:tabs>
              <w:spacing w:line="276" w:lineRule="auto"/>
              <w:ind w:left="459" w:hanging="425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744D0C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Soğuk zincir gerektiren numuneler, soğuk zincir bozulmadan laboratuvara getirilmelidir.  </w:t>
            </w:r>
          </w:p>
          <w:p w14:paraId="5A1626BD" w14:textId="77777777" w:rsidR="008277AD" w:rsidRPr="00744D0C" w:rsidRDefault="008277AD" w:rsidP="008277AD">
            <w:pPr>
              <w:pStyle w:val="ListeParagraf"/>
              <w:numPr>
                <w:ilvl w:val="0"/>
                <w:numId w:val="5"/>
              </w:numPr>
              <w:tabs>
                <w:tab w:val="num" w:pos="6031"/>
              </w:tabs>
              <w:spacing w:line="276" w:lineRule="auto"/>
              <w:ind w:left="459" w:hanging="425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744D0C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Numunelerin özelliği bozulmadan, gerekiyorsa aynı gün içinde laboratuvara ulaştırılmalıdır.</w:t>
            </w:r>
          </w:p>
          <w:p w14:paraId="1ED91267" w14:textId="77777777" w:rsidR="008277AD" w:rsidRPr="00744D0C" w:rsidRDefault="008277AD" w:rsidP="008277AD">
            <w:pPr>
              <w:pStyle w:val="ListeParagraf"/>
              <w:numPr>
                <w:ilvl w:val="0"/>
                <w:numId w:val="5"/>
              </w:numPr>
              <w:tabs>
                <w:tab w:val="num" w:pos="6031"/>
              </w:tabs>
              <w:spacing w:line="276" w:lineRule="auto"/>
              <w:ind w:left="459" w:hanging="425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744D0C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Numunelerin özel saklama şartları varsa MUTLAKA Deney İstek Formunda ilgili bölümde belirtilmelidir. </w:t>
            </w:r>
          </w:p>
          <w:p w14:paraId="08A3C8EC" w14:textId="77777777" w:rsidR="008277AD" w:rsidRPr="00744D0C" w:rsidRDefault="008277AD" w:rsidP="008277AD">
            <w:pPr>
              <w:tabs>
                <w:tab w:val="num" w:pos="6031"/>
              </w:tabs>
              <w:spacing w:line="276" w:lineRule="auto"/>
              <w:ind w:left="426" w:hanging="426"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744D0C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B.</w:t>
            </w:r>
            <w:r w:rsidRPr="00744D0C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ab/>
              <w:t>Ambalaj Şekli ve Numune Miktarı</w:t>
            </w:r>
          </w:p>
          <w:p w14:paraId="0E5FAE80" w14:textId="5537C1F1" w:rsidR="008277AD" w:rsidRPr="00583F84" w:rsidRDefault="008277AD" w:rsidP="008277AD">
            <w:pPr>
              <w:widowControl/>
              <w:numPr>
                <w:ilvl w:val="0"/>
                <w:numId w:val="2"/>
              </w:numPr>
              <w:tabs>
                <w:tab w:val="num" w:pos="6031"/>
              </w:tabs>
              <w:suppressAutoHyphens w:val="0"/>
              <w:spacing w:line="276" w:lineRule="auto"/>
              <w:ind w:left="459" w:hanging="425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583F8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Analiz için gönderilecek numuneler toz, katı blok, film, kaplama veya sıvı halinde olabilir. Toz numunelerde ise 50-100 mg arasında olmalıdır (yalnız bu miktarlar çalışmanın cinsine göre değişiklik gösterebilir</w:t>
            </w:r>
            <w:r w:rsidR="00D51573" w:rsidRPr="00583F8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). Sıvı</w:t>
            </w:r>
            <w:r w:rsidRPr="00583F8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numunelerde ise 10-20 ml arasında olmalıdır. Numunede meydana gelebilecek bozulma, kirlenme, deformasyon, kırılma, vb. gibi aksaklıklardan Merkez Laboratuvar sorumlu olmaz. </w:t>
            </w:r>
          </w:p>
          <w:p w14:paraId="07B610C9" w14:textId="4C860F6E" w:rsidR="008277AD" w:rsidRPr="00583F84" w:rsidRDefault="008277AD" w:rsidP="00667CCA">
            <w:pPr>
              <w:widowControl/>
              <w:numPr>
                <w:ilvl w:val="0"/>
                <w:numId w:val="2"/>
              </w:numPr>
              <w:suppressAutoHyphens w:val="0"/>
              <w:spacing w:line="276" w:lineRule="auto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583F8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Numune ambalajları numuneyi açıklayacak bilgileri içeren etikete sahip olmalıdır. Numuneler 01’den başlanarak</w:t>
            </w:r>
            <w:r w:rsidR="00667CCA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667CCA" w:rsidRPr="00667CCA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veya ken</w:t>
            </w:r>
            <w:r w:rsidR="00667CCA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dince kısa bir şekilde</w:t>
            </w:r>
            <w:r w:rsidRPr="00583F8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müşteri tarafından mutlaka kodlanmalıdır. </w:t>
            </w:r>
          </w:p>
          <w:p w14:paraId="6EAEAFE8" w14:textId="7AECC320" w:rsidR="008277AD" w:rsidRPr="00583F84" w:rsidRDefault="008277AD" w:rsidP="008277AD">
            <w:pPr>
              <w:widowControl/>
              <w:numPr>
                <w:ilvl w:val="0"/>
                <w:numId w:val="2"/>
              </w:numPr>
              <w:tabs>
                <w:tab w:val="num" w:pos="6031"/>
              </w:tabs>
              <w:suppressAutoHyphens w:val="0"/>
              <w:spacing w:line="276" w:lineRule="auto"/>
              <w:ind w:left="459" w:hanging="425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583F8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Raman analizi için numunenin kimyasal bilgileri ve numunenin literatürden elde edilmiş</w:t>
            </w:r>
            <w:r w:rsidR="00993AB0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Raman bilgileri veya istenen pik yerlerinin belirtilmesi istenir.</w:t>
            </w:r>
          </w:p>
          <w:p w14:paraId="3E9F3CA9" w14:textId="790ADCA0" w:rsidR="008277AD" w:rsidRPr="00583F84" w:rsidRDefault="008277AD" w:rsidP="008277AD">
            <w:pPr>
              <w:widowControl/>
              <w:numPr>
                <w:ilvl w:val="0"/>
                <w:numId w:val="2"/>
              </w:numPr>
              <w:tabs>
                <w:tab w:val="num" w:pos="6031"/>
              </w:tabs>
              <w:suppressAutoHyphens w:val="0"/>
              <w:spacing w:line="276" w:lineRule="auto"/>
              <w:ind w:left="459" w:hanging="425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583F8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Raman analizi randevu ile yapılmaktadır.</w:t>
            </w:r>
            <w:r w:rsidR="00993AB0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Analiz süresince katılım isteğe bağlıdır.</w:t>
            </w:r>
          </w:p>
          <w:p w14:paraId="7DE6F017" w14:textId="77777777" w:rsidR="008277AD" w:rsidRPr="00583F84" w:rsidRDefault="008277AD" w:rsidP="008277AD">
            <w:pPr>
              <w:widowControl/>
              <w:numPr>
                <w:ilvl w:val="0"/>
                <w:numId w:val="2"/>
              </w:numPr>
              <w:tabs>
                <w:tab w:val="num" w:pos="6031"/>
              </w:tabs>
              <w:suppressAutoHyphens w:val="0"/>
              <w:spacing w:line="276" w:lineRule="auto"/>
              <w:ind w:left="459" w:hanging="425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583F8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Numune kapları </w:t>
            </w:r>
            <w:proofErr w:type="spellStart"/>
            <w:r w:rsidRPr="00583F8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kontamine</w:t>
            </w:r>
            <w:proofErr w:type="spellEnd"/>
            <w:r w:rsidRPr="00583F8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olmamış bir şekilde ve </w:t>
            </w:r>
            <w:proofErr w:type="spellStart"/>
            <w:r w:rsidRPr="00583F8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kontaminasyona</w:t>
            </w:r>
            <w:proofErr w:type="spellEnd"/>
            <w:r w:rsidRPr="00583F8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yol açmayacak şekilde olmalıdır.</w:t>
            </w:r>
          </w:p>
          <w:p w14:paraId="1F959440" w14:textId="77777777" w:rsidR="008277AD" w:rsidRPr="00583F84" w:rsidRDefault="008277AD" w:rsidP="008277AD">
            <w:pPr>
              <w:pStyle w:val="ListeParagraf"/>
              <w:numPr>
                <w:ilvl w:val="0"/>
                <w:numId w:val="2"/>
              </w:numPr>
              <w:tabs>
                <w:tab w:val="num" w:pos="6031"/>
              </w:tabs>
              <w:spacing w:line="276" w:lineRule="auto"/>
              <w:ind w:left="459" w:hanging="425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583F8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Daha önce başka amaçlarda kullanılmış ve yıpranmış ambalajlarda getirilen numuneler kabul edilmez.</w:t>
            </w:r>
          </w:p>
          <w:p w14:paraId="687CC108" w14:textId="77777777" w:rsidR="008277AD" w:rsidRPr="00583F84" w:rsidRDefault="008277AD" w:rsidP="008277AD">
            <w:pPr>
              <w:pStyle w:val="ListeParagraf"/>
              <w:numPr>
                <w:ilvl w:val="0"/>
                <w:numId w:val="2"/>
              </w:numPr>
              <w:tabs>
                <w:tab w:val="num" w:pos="6031"/>
              </w:tabs>
              <w:spacing w:line="276" w:lineRule="auto"/>
              <w:ind w:left="459" w:hanging="425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583F8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Numune ambalajları numuneyi açıklayacak bilgileri içeren etikete sahip olmalıdır. </w:t>
            </w:r>
          </w:p>
          <w:p w14:paraId="150649AB" w14:textId="2CBD73DC" w:rsidR="008277AD" w:rsidRPr="00583F84" w:rsidRDefault="008277AD" w:rsidP="008277AD">
            <w:pPr>
              <w:pStyle w:val="ListeParagraf"/>
              <w:numPr>
                <w:ilvl w:val="0"/>
                <w:numId w:val="2"/>
              </w:numPr>
              <w:tabs>
                <w:tab w:val="num" w:pos="6031"/>
              </w:tabs>
              <w:spacing w:line="276" w:lineRule="auto"/>
              <w:ind w:left="459" w:hanging="425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583F8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Raman başvurularında “Numune Kabul Kriterleri” okunduktan sonra “Raman</w:t>
            </w:r>
            <w:r w:rsidRPr="00583F8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83F8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Deney İstek Formu” eksiksiz olarak doldurulu</w:t>
            </w:r>
            <w:r w:rsidR="00BC26C8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r.</w:t>
            </w:r>
            <w:r w:rsidR="00667CCA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BC26C8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O</w:t>
            </w:r>
            <w:r w:rsidR="00667CCA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naylandıktan sonra</w:t>
            </w:r>
            <w:r w:rsidRPr="00583F8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993AB0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SARGEM’de</w:t>
            </w:r>
            <w:proofErr w:type="spellEnd"/>
            <w:r w:rsidR="00993AB0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Raman Spektrometresi ile ilgili görevliye</w:t>
            </w:r>
            <w:r w:rsidRPr="00583F8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müracaat edilecektir. </w:t>
            </w:r>
          </w:p>
          <w:p w14:paraId="2D44DEF8" w14:textId="77777777" w:rsidR="008277AD" w:rsidRPr="00583F84" w:rsidRDefault="008277AD" w:rsidP="008277AD">
            <w:pPr>
              <w:pStyle w:val="ListeParagraf"/>
              <w:numPr>
                <w:ilvl w:val="0"/>
                <w:numId w:val="2"/>
              </w:numPr>
              <w:tabs>
                <w:tab w:val="num" w:pos="6031"/>
              </w:tabs>
              <w:spacing w:line="276" w:lineRule="auto"/>
              <w:ind w:left="459" w:hanging="425"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583F8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Tahmini analiz süresi 5 gündür. </w:t>
            </w:r>
          </w:p>
          <w:p w14:paraId="462A8C43" w14:textId="7ACE4777" w:rsidR="007E56CE" w:rsidRPr="008277AD" w:rsidRDefault="00993AB0" w:rsidP="008277AD">
            <w:pPr>
              <w:pStyle w:val="ListeParagraf"/>
              <w:numPr>
                <w:ilvl w:val="0"/>
                <w:numId w:val="2"/>
              </w:numPr>
              <w:tabs>
                <w:tab w:val="num" w:pos="6031"/>
              </w:tabs>
              <w:spacing w:line="276" w:lineRule="auto"/>
              <w:ind w:left="459" w:hanging="425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4E0AB9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İletişim için </w:t>
            </w:r>
            <w:hyperlink r:id="rId9" w:history="1">
              <w:r w:rsidRPr="00A9497E">
                <w:rPr>
                  <w:rStyle w:val="Kpr"/>
                  <w:rFonts w:asciiTheme="minorHAnsi" w:eastAsia="Calibri" w:hAnsiTheme="minorHAnsi" w:cstheme="minorHAnsi"/>
                  <w:sz w:val="18"/>
                  <w:szCs w:val="18"/>
                  <w:lang w:eastAsia="en-US"/>
                </w:rPr>
                <w:t>sargem@sakarya.edu.tr</w:t>
              </w:r>
            </w:hyperlink>
            <w:r>
              <w:rPr>
                <w:rStyle w:val="Kpr"/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123649">
              <w:rPr>
                <w:rStyle w:val="Kpr"/>
                <w:rFonts w:asciiTheme="minorHAnsi" w:eastAsia="Calibri" w:hAnsiTheme="minorHAnsi" w:cstheme="minorHAnsi"/>
                <w:color w:val="auto"/>
                <w:sz w:val="18"/>
                <w:szCs w:val="18"/>
                <w:u w:val="none"/>
                <w:lang w:eastAsia="en-US"/>
              </w:rPr>
              <w:t>veya</w:t>
            </w:r>
            <w:r>
              <w:rPr>
                <w:rStyle w:val="Kpr"/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ozlemguldali@sakarya.edu.tr</w:t>
            </w:r>
            <w:r w:rsidRPr="004E0AB9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adresi kullanılabilir.</w:t>
            </w:r>
          </w:p>
        </w:tc>
      </w:tr>
    </w:tbl>
    <w:p w14:paraId="4C2E9FD3" w14:textId="77777777" w:rsidR="007E56CE" w:rsidRPr="00F37420" w:rsidRDefault="007E56CE">
      <w:pPr>
        <w:rPr>
          <w:rFonts w:asciiTheme="minorHAnsi" w:hAnsiTheme="minorHAnsi"/>
          <w:sz w:val="6"/>
          <w:szCs w:val="6"/>
        </w:rPr>
      </w:pPr>
    </w:p>
    <w:sectPr w:rsidR="007E56CE" w:rsidRPr="00F37420" w:rsidSect="007E56CE">
      <w:footerReference w:type="default" r:id="rId10"/>
      <w:pgSz w:w="11906" w:h="16838"/>
      <w:pgMar w:top="567" w:right="567" w:bottom="567" w:left="113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3384E" w14:textId="77777777" w:rsidR="003A3E96" w:rsidRDefault="003A3E96" w:rsidP="007E56CE">
      <w:r>
        <w:separator/>
      </w:r>
    </w:p>
  </w:endnote>
  <w:endnote w:type="continuationSeparator" w:id="0">
    <w:p w14:paraId="302CD9AB" w14:textId="77777777" w:rsidR="003A3E96" w:rsidRDefault="003A3E96" w:rsidP="007E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b/>
        <w:i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d w:val="1899396125"/>
      <w:docPartObj>
        <w:docPartGallery w:val="Page Numbers (Bottom of Page)"/>
        <w:docPartUnique/>
      </w:docPartObj>
    </w:sdtPr>
    <w:sdtEndPr>
      <w:rPr>
        <w:b w:val="0"/>
        <w:i w:val="0"/>
      </w:rPr>
    </w:sdtEndPr>
    <w:sdtContent>
      <w:sdt>
        <w:sdtPr>
          <w:rPr>
            <w:rFonts w:ascii="Calibri" w:hAnsi="Calibri" w:cs="Calibri"/>
            <w:b/>
            <w:i/>
            <w:sz w:val="18"/>
            <w:szCs w:val="1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id w:val="-837305125"/>
          <w:docPartObj>
            <w:docPartGallery w:val="Page Numbers (Top of Page)"/>
            <w:docPartUnique/>
          </w:docPartObj>
        </w:sdtPr>
        <w:sdtEndPr>
          <w:rPr>
            <w:b w:val="0"/>
            <w:i w:val="0"/>
          </w:rPr>
        </w:sdtEndPr>
        <w:sdtContent>
          <w:tbl>
            <w:tblPr>
              <w:tblW w:w="1020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60"/>
              <w:gridCol w:w="2693"/>
              <w:gridCol w:w="2410"/>
              <w:gridCol w:w="3543"/>
            </w:tblGrid>
            <w:tr w:rsidR="007E56CE" w:rsidRPr="006164B5" w14:paraId="6661845C" w14:textId="77777777" w:rsidTr="003B562E">
              <w:trPr>
                <w:cantSplit/>
                <w:trHeight w:val="284"/>
              </w:trPr>
              <w:tc>
                <w:tcPr>
                  <w:tcW w:w="10206" w:type="dxa"/>
                  <w:gridSpan w:val="4"/>
                  <w:shd w:val="clear" w:color="auto" w:fill="auto"/>
                  <w:vAlign w:val="center"/>
                </w:tcPr>
                <w:p w14:paraId="2176D1F6" w14:textId="2B49A038" w:rsidR="007E56CE" w:rsidRPr="003216FC" w:rsidRDefault="008B5A28" w:rsidP="003B562E">
                  <w:pPr>
                    <w:rPr>
                      <w:rFonts w:ascii="Calibri" w:hAnsi="Calibri" w:cs="Calibri"/>
                      <w:b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kern w:val="1"/>
                      <w:sz w:val="20"/>
                      <w:szCs w:val="20"/>
                    </w:rPr>
                    <w:t>SARGEM</w:t>
                  </w:r>
                  <w:r w:rsidR="007E56CE">
                    <w:rPr>
                      <w:rFonts w:ascii="Calibri" w:hAnsi="Calibri" w:cs="Calibri"/>
                      <w:b/>
                      <w:kern w:val="1"/>
                      <w:sz w:val="20"/>
                      <w:szCs w:val="20"/>
                    </w:rPr>
                    <w:t xml:space="preserve"> LABORATUVARI TARAFINDAN DOLDURULACAKTIR.</w:t>
                  </w:r>
                </w:p>
              </w:tc>
            </w:tr>
            <w:tr w:rsidR="007E56CE" w:rsidRPr="006164B5" w14:paraId="3998D2FC" w14:textId="77777777" w:rsidTr="003B562E">
              <w:trPr>
                <w:cantSplit/>
                <w:trHeight w:val="252"/>
              </w:trPr>
              <w:tc>
                <w:tcPr>
                  <w:tcW w:w="1560" w:type="dxa"/>
                  <w:vAlign w:val="center"/>
                </w:tcPr>
                <w:p w14:paraId="461FADE4" w14:textId="77777777"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  <w:r w:rsidRPr="000129DD">
                    <w:rPr>
                      <w:rFonts w:ascii="Calibri" w:hAnsi="Calibri" w:cs="Calibri"/>
                    </w:rPr>
                    <w:t>Evrak Kayıt No</w:t>
                  </w:r>
                </w:p>
              </w:tc>
              <w:tc>
                <w:tcPr>
                  <w:tcW w:w="2693" w:type="dxa"/>
                  <w:vAlign w:val="center"/>
                </w:tcPr>
                <w:p w14:paraId="485ECFF5" w14:textId="77777777"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785CB275" w14:textId="77777777"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Deney Başlama – Bitiş Tarihi</w:t>
                  </w:r>
                </w:p>
              </w:tc>
              <w:tc>
                <w:tcPr>
                  <w:tcW w:w="3543" w:type="dxa"/>
                  <w:vAlign w:val="center"/>
                </w:tcPr>
                <w:p w14:paraId="17372526" w14:textId="77777777"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</w:p>
              </w:tc>
            </w:tr>
            <w:tr w:rsidR="007E56CE" w:rsidRPr="006164B5" w14:paraId="6893B5C6" w14:textId="77777777" w:rsidTr="003B562E">
              <w:trPr>
                <w:cantSplit/>
                <w:trHeight w:val="252"/>
              </w:trPr>
              <w:tc>
                <w:tcPr>
                  <w:tcW w:w="1560" w:type="dxa"/>
                  <w:vAlign w:val="center"/>
                </w:tcPr>
                <w:p w14:paraId="36E2DF85" w14:textId="77777777"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Başvuru Tarihi</w:t>
                  </w:r>
                </w:p>
              </w:tc>
              <w:tc>
                <w:tcPr>
                  <w:tcW w:w="2693" w:type="dxa"/>
                  <w:vAlign w:val="center"/>
                </w:tcPr>
                <w:p w14:paraId="38A5C037" w14:textId="77777777"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49CBE216" w14:textId="77777777"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  <w:r w:rsidRPr="000129DD">
                    <w:rPr>
                      <w:rFonts w:ascii="Calibri" w:hAnsi="Calibri" w:cs="Calibri"/>
                    </w:rPr>
                    <w:t>Deney Ücreti</w:t>
                  </w:r>
                </w:p>
              </w:tc>
              <w:tc>
                <w:tcPr>
                  <w:tcW w:w="3543" w:type="dxa"/>
                  <w:vAlign w:val="center"/>
                </w:tcPr>
                <w:p w14:paraId="2DAD333F" w14:textId="77777777"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</w:p>
              </w:tc>
            </w:tr>
            <w:tr w:rsidR="00F51515" w:rsidRPr="00F51515" w14:paraId="05A6511B" w14:textId="77777777" w:rsidTr="003B562E">
              <w:trPr>
                <w:cantSplit/>
                <w:trHeight w:val="443"/>
              </w:trPr>
              <w:tc>
                <w:tcPr>
                  <w:tcW w:w="1560" w:type="dxa"/>
                  <w:vAlign w:val="center"/>
                </w:tcPr>
                <w:p w14:paraId="05B16E7C" w14:textId="77777777" w:rsidR="007E56CE" w:rsidRPr="00F51515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  <w:r w:rsidRPr="00F51515">
                    <w:rPr>
                      <w:rFonts w:ascii="Calibri" w:hAnsi="Calibri" w:cs="Calibri"/>
                    </w:rPr>
                    <w:t>Deney Onayı</w:t>
                  </w:r>
                </w:p>
              </w:tc>
              <w:tc>
                <w:tcPr>
                  <w:tcW w:w="2693" w:type="dxa"/>
                  <w:vAlign w:val="center"/>
                </w:tcPr>
                <w:p w14:paraId="02E840B3" w14:textId="77777777" w:rsidR="007E56CE" w:rsidRPr="00F51515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2306C89A" w14:textId="617894C1" w:rsidR="007E56CE" w:rsidRPr="00F51515" w:rsidRDefault="00BA481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Onaylayan</w:t>
                  </w:r>
                  <w:r w:rsidR="007E56CE" w:rsidRPr="00F51515">
                    <w:rPr>
                      <w:rFonts w:ascii="Calibri" w:hAnsi="Calibri" w:cs="Calibri"/>
                    </w:rPr>
                    <w:t xml:space="preserve">, </w:t>
                  </w:r>
                  <w:r>
                    <w:rPr>
                      <w:rFonts w:ascii="Calibri" w:hAnsi="Calibri" w:cs="Calibri"/>
                    </w:rPr>
                    <w:t xml:space="preserve">Ad </w:t>
                  </w:r>
                  <w:proofErr w:type="spellStart"/>
                  <w:r w:rsidR="007E56CE" w:rsidRPr="00F51515">
                    <w:rPr>
                      <w:rFonts w:ascii="Calibri" w:hAnsi="Calibri" w:cs="Calibri"/>
                    </w:rPr>
                    <w:t>Soyad</w:t>
                  </w:r>
                  <w:proofErr w:type="spellEnd"/>
                  <w:r w:rsidR="007E56CE" w:rsidRPr="00F51515">
                    <w:rPr>
                      <w:rFonts w:ascii="Calibri" w:hAnsi="Calibri" w:cs="Calibri"/>
                    </w:rPr>
                    <w:t xml:space="preserve"> ve İmza</w:t>
                  </w:r>
                </w:p>
              </w:tc>
              <w:tc>
                <w:tcPr>
                  <w:tcW w:w="3543" w:type="dxa"/>
                </w:tcPr>
                <w:p w14:paraId="564A90EA" w14:textId="77777777" w:rsidR="007E56CE" w:rsidRPr="00F51515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</w:p>
              </w:tc>
            </w:tr>
          </w:tbl>
          <w:p w14:paraId="58822218" w14:textId="0DDEB0E8" w:rsidR="007E56CE" w:rsidRPr="007E56CE" w:rsidRDefault="00CD31AD" w:rsidP="007E56CE">
            <w:pPr>
              <w:pStyle w:val="OnemliNot"/>
              <w:spacing w:before="0"/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7E56CE" w:rsidRPr="00F51515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  <w:t xml:space="preserve">         </w:t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begin"/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instrText xml:space="preserve"> PAGE </w:instrText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separate"/>
            </w:r>
            <w:r>
              <w:rPr>
                <w:rFonts w:ascii="Calibri" w:hAnsi="Calibri" w:cs="Calibri"/>
                <w:b w:val="0"/>
                <w:i w:val="0"/>
                <w:noProof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>1</w:t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end"/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>/</w:t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begin"/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instrText xml:space="preserve"> NUMPAGES  </w:instrText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separate"/>
            </w:r>
            <w:r>
              <w:rPr>
                <w:rFonts w:ascii="Calibri" w:hAnsi="Calibri" w:cs="Calibri"/>
                <w:b w:val="0"/>
                <w:i w:val="0"/>
                <w:noProof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>3</w:t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b w:val="0"/>
        <w:i w:val="0"/>
        <w:sz w:val="18"/>
        <w:szCs w:val="18"/>
        <w14:shadow w14:blurRad="0" w14:dist="0" w14:dir="0" w14:sx="0" w14:sy="0" w14:kx="0" w14:ky="0" w14:algn="none">
          <w14:srgbClr w14:val="000000"/>
        </w14:shadow>
      </w:rPr>
      <w:id w:val="1315372629"/>
      <w:docPartObj>
        <w:docPartGallery w:val="Page Numbers (Bottom of Page)"/>
        <w:docPartUnique/>
      </w:docPartObj>
    </w:sdtPr>
    <w:sdtEndPr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sdtEndPr>
    <w:sdtContent>
      <w:sdt>
        <w:sdtPr>
          <w:rPr>
            <w:rFonts w:ascii="Calibri" w:hAnsi="Calibri" w:cs="Calibri"/>
            <w:b w:val="0"/>
            <w:i w:val="0"/>
            <w:sz w:val="18"/>
            <w:szCs w:val="18"/>
            <w14:shadow w14:blurRad="0" w14:dist="0" w14:dir="0" w14:sx="0" w14:sy="0" w14:kx="0" w14:ky="0" w14:algn="none">
              <w14:srgbClr w14:val="000000"/>
            </w14:shadow>
          </w:rPr>
          <w:id w:val="1750382163"/>
          <w:docPartObj>
            <w:docPartGallery w:val="Page Numbers (Top of Page)"/>
            <w:docPartUnique/>
          </w:docPartObj>
        </w:sdtPr>
        <w:sdtEndPr>
          <w:rPr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sdtEndPr>
        <w:sdtContent>
          <w:p w14:paraId="50C9F60F" w14:textId="21559248" w:rsidR="00EC15AF" w:rsidRPr="007E56CE" w:rsidRDefault="00AF248A" w:rsidP="007E56CE">
            <w:pPr>
              <w:pStyle w:val="OnemliNot"/>
              <w:spacing w:before="0"/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 xml:space="preserve">   </w:t>
            </w:r>
            <w:r w:rsidR="00CD31AD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CD31AD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CD31AD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CD31AD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CD31AD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EC15AF" w:rsidRPr="00F51515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  <w:t xml:space="preserve">         </w:t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begin"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instrText xml:space="preserve"> PAGE </w:instrText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separate"/>
            </w:r>
            <w:r w:rsidR="00CD31AD">
              <w:rPr>
                <w:rFonts w:ascii="Calibri" w:hAnsi="Calibri" w:cs="Calibri"/>
                <w:b w:val="0"/>
                <w:i w:val="0"/>
                <w:noProof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>3</w:t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end"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>/</w:t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begin"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instrText xml:space="preserve"> NUMPAGES  </w:instrText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separate"/>
            </w:r>
            <w:r w:rsidR="00CD31AD">
              <w:rPr>
                <w:rFonts w:ascii="Calibri" w:hAnsi="Calibri" w:cs="Calibri"/>
                <w:b w:val="0"/>
                <w:i w:val="0"/>
                <w:noProof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>3</w:t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62BD1" w14:textId="77777777" w:rsidR="003A3E96" w:rsidRDefault="003A3E96" w:rsidP="007E56CE">
      <w:r>
        <w:separator/>
      </w:r>
    </w:p>
  </w:footnote>
  <w:footnote w:type="continuationSeparator" w:id="0">
    <w:p w14:paraId="16AD38B3" w14:textId="77777777" w:rsidR="003A3E96" w:rsidRDefault="003A3E96" w:rsidP="007E5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-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24"/>
      <w:gridCol w:w="8382"/>
    </w:tblGrid>
    <w:tr w:rsidR="007E56CE" w:rsidRPr="006164B5" w14:paraId="5443796F" w14:textId="77777777" w:rsidTr="009C75B0">
      <w:trPr>
        <w:trHeight w:hRule="exact" w:val="1563"/>
      </w:trPr>
      <w:tc>
        <w:tcPr>
          <w:tcW w:w="1824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nil"/>
          </w:tcBorders>
        </w:tcPr>
        <w:p w14:paraId="6FE0EC11" w14:textId="785CD1AC" w:rsidR="007E56CE" w:rsidRPr="006164B5" w:rsidRDefault="009C75B0" w:rsidP="003B562E">
          <w:pPr>
            <w:pStyle w:val="MerkeziLab"/>
            <w:jc w:val="left"/>
            <w:rPr>
              <w:rFonts w:ascii="Calibri" w:hAnsi="Calibri" w:cs="Calibri"/>
              <w:b w:val="0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1BE4BCE8" wp14:editId="312FC8DA">
                <wp:extent cx="813827" cy="977900"/>
                <wp:effectExtent l="0" t="0" r="5715" b="0"/>
                <wp:docPr id="2" name="Picture 6" descr="C:\Users\omg\Desktop\SAU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omg\Desktop\SAU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4219" cy="9783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82" w:type="dxa"/>
          <w:tcBorders>
            <w:top w:val="single" w:sz="12" w:space="0" w:color="auto"/>
            <w:left w:val="nil"/>
            <w:bottom w:val="single" w:sz="6" w:space="0" w:color="auto"/>
            <w:right w:val="single" w:sz="12" w:space="0" w:color="auto"/>
          </w:tcBorders>
        </w:tcPr>
        <w:p w14:paraId="19703998" w14:textId="77777777" w:rsidR="008B5A28" w:rsidRDefault="009C75B0" w:rsidP="008B5A28">
          <w:pPr>
            <w:pStyle w:val="MerkeziLab"/>
            <w:tabs>
              <w:tab w:val="center" w:pos="4103"/>
              <w:tab w:val="left" w:pos="7920"/>
            </w:tabs>
            <w:spacing w:before="120"/>
            <w:ind w:left="-1667"/>
            <w:rPr>
              <w:rFonts w:ascii="Calibri" w:hAnsi="Calibri" w:cs="Calibri"/>
              <w:sz w:val="28"/>
              <w:szCs w:val="28"/>
            </w:rPr>
          </w:pPr>
          <w:r>
            <w:rPr>
              <w:rFonts w:ascii="Calibri" w:hAnsi="Calibri" w:cs="Calibri"/>
              <w:sz w:val="28"/>
              <w:szCs w:val="28"/>
            </w:rPr>
            <w:t>SAKARYA</w:t>
          </w:r>
          <w:r w:rsidRPr="006164B5">
            <w:rPr>
              <w:rFonts w:ascii="Calibri" w:hAnsi="Calibri" w:cs="Calibri"/>
              <w:sz w:val="28"/>
              <w:szCs w:val="28"/>
            </w:rPr>
            <w:t xml:space="preserve"> ÜNİVERSİTESİ</w:t>
          </w:r>
          <w:r>
            <w:rPr>
              <w:rFonts w:ascii="Calibri" w:hAnsi="Calibri" w:cs="Calibri"/>
              <w:sz w:val="28"/>
              <w:szCs w:val="28"/>
            </w:rPr>
            <w:t xml:space="preserve"> </w:t>
          </w:r>
        </w:p>
        <w:p w14:paraId="1E651960" w14:textId="1F479D74" w:rsidR="009C75B0" w:rsidRDefault="009C75B0" w:rsidP="008B5A28">
          <w:pPr>
            <w:pStyle w:val="MerkeziLab"/>
            <w:tabs>
              <w:tab w:val="center" w:pos="4103"/>
              <w:tab w:val="left" w:pos="7920"/>
            </w:tabs>
            <w:spacing w:before="120"/>
            <w:ind w:left="-1667"/>
            <w:rPr>
              <w:rFonts w:ascii="Calibri" w:hAnsi="Calibri" w:cs="Calibri"/>
              <w:sz w:val="28"/>
              <w:szCs w:val="28"/>
            </w:rPr>
          </w:pPr>
          <w:r>
            <w:rPr>
              <w:rFonts w:ascii="Calibri" w:hAnsi="Calibri" w:cs="Calibri"/>
              <w:sz w:val="28"/>
              <w:szCs w:val="28"/>
            </w:rPr>
            <w:t>SARGEM</w:t>
          </w:r>
          <w:r w:rsidR="008B5A28">
            <w:rPr>
              <w:rFonts w:ascii="Calibri" w:hAnsi="Calibri" w:cs="Calibri"/>
              <w:sz w:val="28"/>
              <w:szCs w:val="28"/>
            </w:rPr>
            <w:t xml:space="preserve"> </w:t>
          </w:r>
          <w:r w:rsidRPr="006164B5">
            <w:rPr>
              <w:rFonts w:ascii="Calibri" w:hAnsi="Calibri" w:cs="Calibri"/>
              <w:sz w:val="28"/>
              <w:szCs w:val="28"/>
            </w:rPr>
            <w:t>LABORATUVARI</w:t>
          </w:r>
        </w:p>
        <w:p w14:paraId="278B3395" w14:textId="31946D3B" w:rsidR="009C75B0" w:rsidRDefault="009C75B0" w:rsidP="009C75B0">
          <w:pPr>
            <w:pStyle w:val="Telefon"/>
            <w:spacing w:after="0"/>
            <w:jc w:val="left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 xml:space="preserve">Sakarya Üniversitesi </w:t>
          </w:r>
          <w:r w:rsidRPr="001C6BBD">
            <w:rPr>
              <w:rFonts w:ascii="Calibri" w:hAnsi="Calibri" w:cs="Calibri"/>
              <w:sz w:val="16"/>
              <w:szCs w:val="16"/>
            </w:rPr>
            <w:t>Araştırma-Geliştirme Uygulam</w:t>
          </w:r>
          <w:r>
            <w:rPr>
              <w:rFonts w:ascii="Calibri" w:hAnsi="Calibri" w:cs="Calibri"/>
              <w:sz w:val="16"/>
              <w:szCs w:val="16"/>
            </w:rPr>
            <w:t>a ve Araştırma Merkezi (SARGEM)</w:t>
          </w:r>
          <w:r w:rsidRPr="001C6BBD">
            <w:rPr>
              <w:rFonts w:ascii="Calibri" w:hAnsi="Calibri" w:cs="Calibri"/>
              <w:sz w:val="16"/>
              <w:szCs w:val="16"/>
            </w:rPr>
            <w:t xml:space="preserve">, </w:t>
          </w:r>
        </w:p>
        <w:p w14:paraId="2246952A" w14:textId="77777777" w:rsidR="009C75B0" w:rsidRPr="00BB40F5" w:rsidRDefault="009C75B0" w:rsidP="009C75B0">
          <w:pPr>
            <w:pStyle w:val="Telefon"/>
            <w:spacing w:after="0"/>
            <w:jc w:val="left"/>
            <w:rPr>
              <w:rFonts w:ascii="Calibri" w:hAnsi="Calibri" w:cs="Calibri"/>
              <w:sz w:val="16"/>
              <w:szCs w:val="16"/>
            </w:rPr>
          </w:pPr>
          <w:r w:rsidRPr="001C6BBD">
            <w:rPr>
              <w:rFonts w:ascii="Calibri" w:hAnsi="Calibri" w:cs="Calibri"/>
              <w:sz w:val="16"/>
              <w:szCs w:val="16"/>
            </w:rPr>
            <w:t>Kemalpaşa Mahallesi Üniversite Caddesi 54050</w:t>
          </w:r>
          <w:r>
            <w:rPr>
              <w:rFonts w:ascii="Calibri" w:hAnsi="Calibri" w:cs="Calibri"/>
              <w:sz w:val="16"/>
              <w:szCs w:val="16"/>
            </w:rPr>
            <w:t xml:space="preserve"> </w:t>
          </w:r>
          <w:r w:rsidRPr="00BB40F5">
            <w:rPr>
              <w:rFonts w:ascii="Calibri" w:hAnsi="Calibri" w:cs="Calibri"/>
              <w:sz w:val="16"/>
              <w:szCs w:val="16"/>
            </w:rPr>
            <w:t xml:space="preserve"> </w:t>
          </w:r>
        </w:p>
        <w:p w14:paraId="3D556922" w14:textId="08D526AB" w:rsidR="007E56CE" w:rsidRPr="009C75B0" w:rsidRDefault="009C75B0" w:rsidP="009C75B0">
          <w:pPr>
            <w:tabs>
              <w:tab w:val="left" w:pos="1365"/>
            </w:tabs>
          </w:pPr>
          <w:r>
            <w:rPr>
              <w:rFonts w:ascii="Calibri" w:hAnsi="Calibri" w:cs="Calibri"/>
              <w:sz w:val="16"/>
              <w:szCs w:val="16"/>
            </w:rPr>
            <w:tab/>
          </w:r>
          <w:r w:rsidRPr="006164B5">
            <w:rPr>
              <w:rFonts w:ascii="Calibri" w:hAnsi="Calibri" w:cs="Calibri"/>
              <w:sz w:val="16"/>
              <w:szCs w:val="16"/>
            </w:rPr>
            <w:t xml:space="preserve">Tel: </w:t>
          </w:r>
          <w:r w:rsidRPr="001C6BBD">
            <w:rPr>
              <w:rFonts w:ascii="Calibri" w:hAnsi="Calibri" w:cs="Calibri"/>
              <w:sz w:val="16"/>
              <w:szCs w:val="16"/>
            </w:rPr>
            <w:t>0 264 295 39 08</w:t>
          </w:r>
          <w:r>
            <w:rPr>
              <w:rFonts w:ascii="Calibri" w:hAnsi="Calibri" w:cs="Calibri"/>
              <w:sz w:val="16"/>
              <w:szCs w:val="16"/>
            </w:rPr>
            <w:t xml:space="preserve">   </w:t>
          </w:r>
          <w:r w:rsidRPr="006164B5">
            <w:rPr>
              <w:rFonts w:ascii="Calibri" w:hAnsi="Calibri" w:cs="Calibri"/>
              <w:sz w:val="16"/>
              <w:szCs w:val="16"/>
            </w:rPr>
            <w:t>e-posta:</w:t>
          </w:r>
          <w:r>
            <w:t xml:space="preserve"> </w:t>
          </w:r>
          <w:r w:rsidRPr="007E56BE">
            <w:rPr>
              <w:rFonts w:ascii="Calibri" w:hAnsi="Calibri" w:cs="Calibri"/>
              <w:sz w:val="16"/>
              <w:szCs w:val="16"/>
            </w:rPr>
            <w:t>sargem@sakarya.edu.tr</w:t>
          </w:r>
        </w:p>
      </w:tc>
    </w:tr>
    <w:tr w:rsidR="007E56CE" w:rsidRPr="006164B5" w14:paraId="182C4B27" w14:textId="77777777" w:rsidTr="009C75B0">
      <w:trPr>
        <w:trHeight w:val="265"/>
      </w:trPr>
      <w:tc>
        <w:tcPr>
          <w:tcW w:w="10206" w:type="dxa"/>
          <w:gridSpan w:val="2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B9682FF" w14:textId="1A00CB4A" w:rsidR="007E56CE" w:rsidRPr="00000052" w:rsidRDefault="008277AD" w:rsidP="003B562E">
          <w:pPr>
            <w:pStyle w:val="Baslik"/>
            <w:snapToGrid w:val="0"/>
            <w:spacing w:before="0" w:after="0"/>
            <w:rPr>
              <w:rFonts w:asciiTheme="minorHAnsi" w:hAnsiTheme="minorHAnsi" w:cstheme="minorHAnsi"/>
              <w:i w:val="0"/>
              <w:sz w:val="28"/>
              <w:szCs w:val="28"/>
            </w:rPr>
          </w:pPr>
          <w:r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RAMAN DENEY İSTEK </w:t>
          </w:r>
          <w:r w:rsidRPr="001F4721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>FORMU</w:t>
          </w:r>
        </w:p>
      </w:tc>
    </w:tr>
  </w:tbl>
  <w:p w14:paraId="764BDAD3" w14:textId="3FC6E042" w:rsidR="007E56CE" w:rsidRPr="007E56CE" w:rsidRDefault="007E56CE">
    <w:pPr>
      <w:pStyle w:val="stBilgi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BF12B1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6031"/>
        </w:tabs>
        <w:ind w:left="6031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C2A46"/>
    <w:multiLevelType w:val="hybridMultilevel"/>
    <w:tmpl w:val="DA6044F8"/>
    <w:lvl w:ilvl="0" w:tplc="041F000F">
      <w:start w:val="1"/>
      <w:numFmt w:val="decimal"/>
      <w:lvlText w:val="%1."/>
      <w:lvlJc w:val="left"/>
      <w:pPr>
        <w:ind w:left="3240" w:hanging="360"/>
      </w:pPr>
    </w:lvl>
    <w:lvl w:ilvl="1" w:tplc="041F0019" w:tentative="1">
      <w:start w:val="1"/>
      <w:numFmt w:val="lowerLetter"/>
      <w:lvlText w:val="%2."/>
      <w:lvlJc w:val="left"/>
      <w:pPr>
        <w:ind w:left="3960" w:hanging="360"/>
      </w:pPr>
    </w:lvl>
    <w:lvl w:ilvl="2" w:tplc="041F001B" w:tentative="1">
      <w:start w:val="1"/>
      <w:numFmt w:val="lowerRoman"/>
      <w:lvlText w:val="%3."/>
      <w:lvlJc w:val="right"/>
      <w:pPr>
        <w:ind w:left="4680" w:hanging="180"/>
      </w:pPr>
    </w:lvl>
    <w:lvl w:ilvl="3" w:tplc="041F000F" w:tentative="1">
      <w:start w:val="1"/>
      <w:numFmt w:val="decimal"/>
      <w:lvlText w:val="%4."/>
      <w:lvlJc w:val="left"/>
      <w:pPr>
        <w:ind w:left="5400" w:hanging="360"/>
      </w:pPr>
    </w:lvl>
    <w:lvl w:ilvl="4" w:tplc="041F0019" w:tentative="1">
      <w:start w:val="1"/>
      <w:numFmt w:val="lowerLetter"/>
      <w:lvlText w:val="%5."/>
      <w:lvlJc w:val="left"/>
      <w:pPr>
        <w:ind w:left="6120" w:hanging="360"/>
      </w:pPr>
    </w:lvl>
    <w:lvl w:ilvl="5" w:tplc="041F001B" w:tentative="1">
      <w:start w:val="1"/>
      <w:numFmt w:val="lowerRoman"/>
      <w:lvlText w:val="%6."/>
      <w:lvlJc w:val="right"/>
      <w:pPr>
        <w:ind w:left="6840" w:hanging="180"/>
      </w:pPr>
    </w:lvl>
    <w:lvl w:ilvl="6" w:tplc="041F000F" w:tentative="1">
      <w:start w:val="1"/>
      <w:numFmt w:val="decimal"/>
      <w:lvlText w:val="%7."/>
      <w:lvlJc w:val="left"/>
      <w:pPr>
        <w:ind w:left="7560" w:hanging="360"/>
      </w:pPr>
    </w:lvl>
    <w:lvl w:ilvl="7" w:tplc="041F0019" w:tentative="1">
      <w:start w:val="1"/>
      <w:numFmt w:val="lowerLetter"/>
      <w:lvlText w:val="%8."/>
      <w:lvlJc w:val="left"/>
      <w:pPr>
        <w:ind w:left="8280" w:hanging="360"/>
      </w:pPr>
    </w:lvl>
    <w:lvl w:ilvl="8" w:tplc="041F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671318A3"/>
    <w:multiLevelType w:val="hybridMultilevel"/>
    <w:tmpl w:val="B5D8A37C"/>
    <w:lvl w:ilvl="0" w:tplc="041F000F">
      <w:start w:val="1"/>
      <w:numFmt w:val="decimal"/>
      <w:lvlText w:val="%1."/>
      <w:lvlJc w:val="left"/>
      <w:pPr>
        <w:ind w:left="1103" w:hanging="360"/>
      </w:pPr>
    </w:lvl>
    <w:lvl w:ilvl="1" w:tplc="041F0019" w:tentative="1">
      <w:start w:val="1"/>
      <w:numFmt w:val="lowerLetter"/>
      <w:lvlText w:val="%2."/>
      <w:lvlJc w:val="left"/>
      <w:pPr>
        <w:ind w:left="1823" w:hanging="360"/>
      </w:pPr>
    </w:lvl>
    <w:lvl w:ilvl="2" w:tplc="041F001B" w:tentative="1">
      <w:start w:val="1"/>
      <w:numFmt w:val="lowerRoman"/>
      <w:lvlText w:val="%3."/>
      <w:lvlJc w:val="right"/>
      <w:pPr>
        <w:ind w:left="2543" w:hanging="180"/>
      </w:pPr>
    </w:lvl>
    <w:lvl w:ilvl="3" w:tplc="041F000F" w:tentative="1">
      <w:start w:val="1"/>
      <w:numFmt w:val="decimal"/>
      <w:lvlText w:val="%4."/>
      <w:lvlJc w:val="left"/>
      <w:pPr>
        <w:ind w:left="3263" w:hanging="360"/>
      </w:pPr>
    </w:lvl>
    <w:lvl w:ilvl="4" w:tplc="041F0019" w:tentative="1">
      <w:start w:val="1"/>
      <w:numFmt w:val="lowerLetter"/>
      <w:lvlText w:val="%5."/>
      <w:lvlJc w:val="left"/>
      <w:pPr>
        <w:ind w:left="3983" w:hanging="360"/>
      </w:pPr>
    </w:lvl>
    <w:lvl w:ilvl="5" w:tplc="041F001B" w:tentative="1">
      <w:start w:val="1"/>
      <w:numFmt w:val="lowerRoman"/>
      <w:lvlText w:val="%6."/>
      <w:lvlJc w:val="right"/>
      <w:pPr>
        <w:ind w:left="4703" w:hanging="180"/>
      </w:pPr>
    </w:lvl>
    <w:lvl w:ilvl="6" w:tplc="041F000F" w:tentative="1">
      <w:start w:val="1"/>
      <w:numFmt w:val="decimal"/>
      <w:lvlText w:val="%7."/>
      <w:lvlJc w:val="left"/>
      <w:pPr>
        <w:ind w:left="5423" w:hanging="360"/>
      </w:pPr>
    </w:lvl>
    <w:lvl w:ilvl="7" w:tplc="041F0019" w:tentative="1">
      <w:start w:val="1"/>
      <w:numFmt w:val="lowerLetter"/>
      <w:lvlText w:val="%8."/>
      <w:lvlJc w:val="left"/>
      <w:pPr>
        <w:ind w:left="6143" w:hanging="360"/>
      </w:pPr>
    </w:lvl>
    <w:lvl w:ilvl="8" w:tplc="041F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6CE"/>
    <w:rsid w:val="000101DB"/>
    <w:rsid w:val="00015F55"/>
    <w:rsid w:val="000246A9"/>
    <w:rsid w:val="00054E1C"/>
    <w:rsid w:val="000835C2"/>
    <w:rsid w:val="000A0B07"/>
    <w:rsid w:val="000F7FCD"/>
    <w:rsid w:val="00120843"/>
    <w:rsid w:val="001261D7"/>
    <w:rsid w:val="00186452"/>
    <w:rsid w:val="001873E5"/>
    <w:rsid w:val="001918C1"/>
    <w:rsid w:val="001A1699"/>
    <w:rsid w:val="001D6AE4"/>
    <w:rsid w:val="001E62E6"/>
    <w:rsid w:val="0020459A"/>
    <w:rsid w:val="00236629"/>
    <w:rsid w:val="00237EEC"/>
    <w:rsid w:val="002A569F"/>
    <w:rsid w:val="002B0FED"/>
    <w:rsid w:val="002B35AB"/>
    <w:rsid w:val="002C6196"/>
    <w:rsid w:val="002F0981"/>
    <w:rsid w:val="00311BC0"/>
    <w:rsid w:val="00312BDD"/>
    <w:rsid w:val="0035600D"/>
    <w:rsid w:val="003857A7"/>
    <w:rsid w:val="003A3E96"/>
    <w:rsid w:val="003B688F"/>
    <w:rsid w:val="003F075C"/>
    <w:rsid w:val="004262A7"/>
    <w:rsid w:val="0045487E"/>
    <w:rsid w:val="00457734"/>
    <w:rsid w:val="004729EB"/>
    <w:rsid w:val="0049350C"/>
    <w:rsid w:val="004A5BDC"/>
    <w:rsid w:val="004C1726"/>
    <w:rsid w:val="004C6E10"/>
    <w:rsid w:val="004D5D27"/>
    <w:rsid w:val="004F2AB8"/>
    <w:rsid w:val="004F75D0"/>
    <w:rsid w:val="00537A4F"/>
    <w:rsid w:val="005639FC"/>
    <w:rsid w:val="00571098"/>
    <w:rsid w:val="00583F84"/>
    <w:rsid w:val="00597369"/>
    <w:rsid w:val="005978F4"/>
    <w:rsid w:val="005D4C0D"/>
    <w:rsid w:val="005E6C67"/>
    <w:rsid w:val="005E71FC"/>
    <w:rsid w:val="005F020A"/>
    <w:rsid w:val="00641EFE"/>
    <w:rsid w:val="00667CCA"/>
    <w:rsid w:val="00685DEE"/>
    <w:rsid w:val="006C2DF7"/>
    <w:rsid w:val="006D0A77"/>
    <w:rsid w:val="006F36EA"/>
    <w:rsid w:val="007242E6"/>
    <w:rsid w:val="00750580"/>
    <w:rsid w:val="00765B67"/>
    <w:rsid w:val="0077343B"/>
    <w:rsid w:val="00775EF1"/>
    <w:rsid w:val="00776DC3"/>
    <w:rsid w:val="00784AD5"/>
    <w:rsid w:val="007E56CE"/>
    <w:rsid w:val="007F1BF1"/>
    <w:rsid w:val="008277AD"/>
    <w:rsid w:val="0087246A"/>
    <w:rsid w:val="008B5A28"/>
    <w:rsid w:val="008D77AD"/>
    <w:rsid w:val="009045A5"/>
    <w:rsid w:val="00916463"/>
    <w:rsid w:val="0097232E"/>
    <w:rsid w:val="00993AB0"/>
    <w:rsid w:val="009972E6"/>
    <w:rsid w:val="009C75B0"/>
    <w:rsid w:val="009E7FDC"/>
    <w:rsid w:val="00A82AB2"/>
    <w:rsid w:val="00AB3ECC"/>
    <w:rsid w:val="00AF248A"/>
    <w:rsid w:val="00AF6AE2"/>
    <w:rsid w:val="00B00BA8"/>
    <w:rsid w:val="00B1422A"/>
    <w:rsid w:val="00B14526"/>
    <w:rsid w:val="00B41FD9"/>
    <w:rsid w:val="00B46ADC"/>
    <w:rsid w:val="00B62D5D"/>
    <w:rsid w:val="00B72657"/>
    <w:rsid w:val="00BA33F8"/>
    <w:rsid w:val="00BA3D62"/>
    <w:rsid w:val="00BA481E"/>
    <w:rsid w:val="00BC26C8"/>
    <w:rsid w:val="00BD4193"/>
    <w:rsid w:val="00BE2504"/>
    <w:rsid w:val="00BE6199"/>
    <w:rsid w:val="00C17E52"/>
    <w:rsid w:val="00C25014"/>
    <w:rsid w:val="00C607A7"/>
    <w:rsid w:val="00C724EE"/>
    <w:rsid w:val="00C80F2A"/>
    <w:rsid w:val="00CD31AD"/>
    <w:rsid w:val="00CF3F0A"/>
    <w:rsid w:val="00D16326"/>
    <w:rsid w:val="00D403B4"/>
    <w:rsid w:val="00D51573"/>
    <w:rsid w:val="00D608E0"/>
    <w:rsid w:val="00DB5AA2"/>
    <w:rsid w:val="00DF1564"/>
    <w:rsid w:val="00E10FFD"/>
    <w:rsid w:val="00E37BDB"/>
    <w:rsid w:val="00E47D9F"/>
    <w:rsid w:val="00E8553F"/>
    <w:rsid w:val="00E97AEE"/>
    <w:rsid w:val="00EC15AF"/>
    <w:rsid w:val="00ED49CD"/>
    <w:rsid w:val="00EE4404"/>
    <w:rsid w:val="00F152C1"/>
    <w:rsid w:val="00F31B6C"/>
    <w:rsid w:val="00F37420"/>
    <w:rsid w:val="00F434E0"/>
    <w:rsid w:val="00F51515"/>
    <w:rsid w:val="00F74368"/>
    <w:rsid w:val="00F74EFD"/>
    <w:rsid w:val="00F77AB2"/>
    <w:rsid w:val="00F8159C"/>
    <w:rsid w:val="00FB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997208"/>
  <w15:docId w15:val="{5CA87A3F-E4A3-46B2-8F9E-056555DA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6CE"/>
    <w:pPr>
      <w:widowControl w:val="0"/>
      <w:suppressAutoHyphens/>
      <w:spacing w:line="240" w:lineRule="auto"/>
    </w:pPr>
    <w:rPr>
      <w:rFonts w:ascii="Times New Roman" w:eastAsia="Bitstream Vera Sans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5639FC"/>
    <w:pPr>
      <w:keepNext/>
      <w:keepLines/>
      <w:jc w:val="both"/>
      <w:outlineLvl w:val="0"/>
    </w:pPr>
    <w:rPr>
      <w:rFonts w:eastAsia="Times New Roman"/>
      <w:b/>
      <w:bCs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39FC"/>
    <w:pPr>
      <w:keepNext/>
      <w:keepLines/>
      <w:jc w:val="both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39FC"/>
    <w:pPr>
      <w:keepNext/>
      <w:keepLines/>
      <w:jc w:val="both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qFormat/>
    <w:rsid w:val="005639FC"/>
    <w:pPr>
      <w:keepNext/>
      <w:framePr w:hSpace="141" w:wrap="around" w:vAnchor="text" w:hAnchor="margin" w:y="903"/>
      <w:jc w:val="both"/>
      <w:outlineLvl w:val="3"/>
    </w:pPr>
    <w:rPr>
      <w:rFonts w:eastAsia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639FC"/>
    <w:rPr>
      <w:rFonts w:eastAsia="Times New Roman"/>
      <w:b/>
      <w:bCs/>
      <w:szCs w:val="2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5639FC"/>
    <w:rPr>
      <w:rFonts w:eastAsiaTheme="majorEastAsia" w:cstheme="majorBidi"/>
      <w:b/>
      <w:bCs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39FC"/>
    <w:rPr>
      <w:rFonts w:eastAsiaTheme="majorEastAsia" w:cstheme="majorBidi"/>
      <w:b/>
      <w:bCs/>
    </w:rPr>
  </w:style>
  <w:style w:type="character" w:customStyle="1" w:styleId="Balk4Char">
    <w:name w:val="Başlık 4 Char"/>
    <w:basedOn w:val="VarsaylanParagrafYazTipi"/>
    <w:link w:val="Balk4"/>
    <w:rsid w:val="005639FC"/>
    <w:rPr>
      <w:rFonts w:eastAsia="Times New Roman"/>
      <w:b/>
      <w:bCs/>
      <w:szCs w:val="24"/>
      <w:lang w:eastAsia="tr-TR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5639FC"/>
    <w:pPr>
      <w:jc w:val="both"/>
    </w:pPr>
    <w:rPr>
      <w:rFonts w:ascii="Calibri" w:eastAsia="Calibri" w:hAnsi="Calibri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7E56C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E56CE"/>
  </w:style>
  <w:style w:type="paragraph" w:styleId="AltBilgi">
    <w:name w:val="footer"/>
    <w:basedOn w:val="Normal"/>
    <w:link w:val="AltBilgiChar"/>
    <w:uiPriority w:val="99"/>
    <w:unhideWhenUsed/>
    <w:rsid w:val="007E56C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E56CE"/>
  </w:style>
  <w:style w:type="paragraph" w:customStyle="1" w:styleId="MerkeziLab">
    <w:name w:val="Merkezi Lab"/>
    <w:rsid w:val="007E56CE"/>
    <w:pPr>
      <w:widowControl w:val="0"/>
      <w:suppressAutoHyphens/>
      <w:spacing w:line="240" w:lineRule="auto"/>
      <w:jc w:val="center"/>
    </w:pPr>
    <w:rPr>
      <w:rFonts w:ascii="Arial" w:eastAsia="Bitstream Vera Sans" w:hAnsi="Arial" w:cs="Times New Roman"/>
      <w:b/>
      <w:sz w:val="24"/>
      <w:szCs w:val="24"/>
      <w:lang w:eastAsia="tr-TR"/>
    </w:rPr>
  </w:style>
  <w:style w:type="paragraph" w:customStyle="1" w:styleId="Telefon">
    <w:name w:val="Telefon"/>
    <w:rsid w:val="007E56CE"/>
    <w:pPr>
      <w:widowControl w:val="0"/>
      <w:suppressAutoHyphens/>
      <w:spacing w:after="57" w:line="240" w:lineRule="auto"/>
      <w:jc w:val="center"/>
    </w:pPr>
    <w:rPr>
      <w:rFonts w:ascii="Arial" w:eastAsia="Bitstream Vera Sans" w:hAnsi="Arial" w:cs="Times New Roman"/>
      <w:sz w:val="20"/>
      <w:szCs w:val="24"/>
      <w:lang w:eastAsia="tr-TR"/>
    </w:rPr>
  </w:style>
  <w:style w:type="paragraph" w:customStyle="1" w:styleId="Baslik">
    <w:name w:val="Baslik"/>
    <w:rsid w:val="007E56CE"/>
    <w:pPr>
      <w:widowControl w:val="0"/>
      <w:suppressAutoHyphens/>
      <w:spacing w:before="170" w:after="113" w:line="240" w:lineRule="auto"/>
      <w:jc w:val="center"/>
    </w:pPr>
    <w:rPr>
      <w:rFonts w:ascii="Arial" w:eastAsia="Bitstream Vera Sans" w:hAnsi="Arial" w:cs="Times New Roman"/>
      <w:b/>
      <w:i/>
      <w:sz w:val="24"/>
      <w:szCs w:val="2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GrupYazi">
    <w:name w:val="Grup Yazi"/>
    <w:rsid w:val="007E56C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sz w:val="18"/>
      <w:szCs w:val="24"/>
      <w:lang w:eastAsia="tr-TR"/>
    </w:rPr>
  </w:style>
  <w:style w:type="paragraph" w:customStyle="1" w:styleId="OnemliNot">
    <w:name w:val="Onemli Not"/>
    <w:rsid w:val="007E56CE"/>
    <w:pPr>
      <w:widowControl w:val="0"/>
      <w:suppressAutoHyphens/>
      <w:spacing w:before="170" w:line="240" w:lineRule="auto"/>
    </w:pPr>
    <w:rPr>
      <w:rFonts w:ascii="Arial" w:eastAsia="Bitstream Vera Sans" w:hAnsi="Arial" w:cs="Times New Roman"/>
      <w:b/>
      <w:i/>
      <w:sz w:val="20"/>
      <w:szCs w:val="2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GurupBasligi">
    <w:name w:val="Gurup Basligi"/>
    <w:rsid w:val="007E56C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sz w:val="18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56C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56CE"/>
    <w:rPr>
      <w:rFonts w:ascii="Tahoma" w:eastAsia="Bitstream Vera Sans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7E56C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E56CE"/>
    <w:pPr>
      <w:ind w:left="720"/>
      <w:contextualSpacing/>
    </w:pPr>
  </w:style>
  <w:style w:type="character" w:styleId="Kpr">
    <w:name w:val="Hyperlink"/>
    <w:uiPriority w:val="99"/>
    <w:rsid w:val="00F37420"/>
    <w:rPr>
      <w:color w:val="0000FF"/>
      <w:u w:val="single"/>
    </w:rPr>
  </w:style>
  <w:style w:type="character" w:styleId="Gl">
    <w:name w:val="Strong"/>
    <w:basedOn w:val="VarsaylanParagrafYazTipi"/>
    <w:qFormat/>
    <w:rsid w:val="008277AD"/>
    <w:rPr>
      <w:b/>
      <w:bCs/>
    </w:rPr>
  </w:style>
  <w:style w:type="character" w:customStyle="1" w:styleId="shorttext">
    <w:name w:val="short_text"/>
    <w:basedOn w:val="VarsaylanParagrafYazTipi"/>
    <w:rsid w:val="008277AD"/>
  </w:style>
  <w:style w:type="character" w:customStyle="1" w:styleId="hps">
    <w:name w:val="hps"/>
    <w:basedOn w:val="VarsaylanParagrafYazTipi"/>
    <w:rsid w:val="008277AD"/>
  </w:style>
  <w:style w:type="paragraph" w:styleId="NormalWeb">
    <w:name w:val="Normal (Web)"/>
    <w:basedOn w:val="Normal"/>
    <w:uiPriority w:val="99"/>
    <w:semiHidden/>
    <w:unhideWhenUsed/>
    <w:rsid w:val="009C75B0"/>
    <w:pPr>
      <w:widowControl/>
      <w:suppressAutoHyphens w:val="0"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sargem@sakarya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1096</Words>
  <Characters>6249</Characters>
  <Application>Microsoft Office Word</Application>
  <DocSecurity>0</DocSecurity>
  <Lines>52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Middle East Technical University</Company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Birimi 1</dc:creator>
  <cp:lastModifiedBy>Özlem Güldalı</cp:lastModifiedBy>
  <cp:revision>13</cp:revision>
  <cp:lastPrinted>2023-06-09T11:36:00Z</cp:lastPrinted>
  <dcterms:created xsi:type="dcterms:W3CDTF">2025-01-06T12:53:00Z</dcterms:created>
  <dcterms:modified xsi:type="dcterms:W3CDTF">2025-06-24T09:39:00Z</dcterms:modified>
</cp:coreProperties>
</file>